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CONSTRUYAMOS PROCESOS COLECTIVOS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Presentado a: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YAMILE JOHANNA  PEÑA POVEDA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1.9999999999999998" w:firstLine="0"/>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Presentado por: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JAIME NAVARRETE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KAREN BLASQUEZ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GLORIA PAOLA ZAMUDIO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MAGDA LILIANA MORA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F">
      <w:pPr>
        <w:spacing w:after="0" w:line="240" w:lineRule="auto"/>
        <w:ind w:left="-1.9999999999999998" w:firstLine="0"/>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0">
      <w:pPr>
        <w:spacing w:after="0" w:line="240" w:lineRule="auto"/>
        <w:ind w:left="-1.9999999999999998" w:firstLine="0"/>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FACULTAD DE CIENCIAS SOCIALES Y HUMANAS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PROGRAMA DE COMUNICACIÓN SOCIAL Y PERIODISMO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COMUNICACIÓN CIUDADANA Y COMUNITARIA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2019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9999999999999998"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TABLA DE CONTENIDO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30">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sz w:val="24"/>
          <w:szCs w:val="24"/>
          <w:rtl w:val="0"/>
        </w:rPr>
        <w:t xml:space="preserve">RESUMEN DEL PROYECTO </w:t>
      </w:r>
    </w:p>
    <w:p w:rsidR="00000000" w:rsidDel="00000000" w:rsidP="00000000" w:rsidRDefault="00000000" w:rsidRPr="00000000" w14:paraId="00000031">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IDENTIFICACIÓN DEL PROBLEMA </w:t>
      </w:r>
    </w:p>
    <w:p w:rsidR="00000000" w:rsidDel="00000000" w:rsidP="00000000" w:rsidRDefault="00000000" w:rsidRPr="00000000" w14:paraId="00000032">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NATURALEZA DEL PROYECTO </w:t>
      </w:r>
    </w:p>
    <w:p w:rsidR="00000000" w:rsidDel="00000000" w:rsidP="00000000" w:rsidRDefault="00000000" w:rsidRPr="00000000" w14:paraId="00000033">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JUSTIFICACIÓN </w:t>
      </w:r>
    </w:p>
    <w:p w:rsidR="00000000" w:rsidDel="00000000" w:rsidP="00000000" w:rsidRDefault="00000000" w:rsidRPr="00000000" w14:paraId="00000034">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OBJETIVOS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5.1 Objetivo General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5.2 Objetivos Específicos</w:t>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DESCRIPCIÓN DEL PROYECTO </w:t>
      </w:r>
    </w:p>
    <w:p w:rsidR="00000000" w:rsidDel="00000000" w:rsidP="00000000" w:rsidRDefault="00000000" w:rsidRPr="00000000" w14:paraId="00000038">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LOCALIZACIÓN FÍSICA </w:t>
      </w:r>
    </w:p>
    <w:p w:rsidR="00000000" w:rsidDel="00000000" w:rsidP="00000000" w:rsidRDefault="00000000" w:rsidRPr="00000000" w14:paraId="00000039">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CONTEXTO SOCIOECONÓMICO DE LA POBLACIÓN </w:t>
      </w:r>
    </w:p>
    <w:p w:rsidR="00000000" w:rsidDel="00000000" w:rsidP="00000000" w:rsidRDefault="00000000" w:rsidRPr="00000000" w14:paraId="0000003A">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METODOLOGÍA </w:t>
      </w:r>
    </w:p>
    <w:p w:rsidR="00000000" w:rsidDel="00000000" w:rsidP="00000000" w:rsidRDefault="00000000" w:rsidRPr="00000000" w14:paraId="0000003B">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METAS/ RESULTADOS/ PRODUCTOS E IMPACTOS ESPERADOS </w:t>
      </w:r>
    </w:p>
    <w:p w:rsidR="00000000" w:rsidDel="00000000" w:rsidP="00000000" w:rsidRDefault="00000000" w:rsidRPr="00000000" w14:paraId="0000003C">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ACTIVIDADES DE SOCIALIZACIÓN Y DIFUSIÓN </w:t>
      </w:r>
    </w:p>
    <w:p w:rsidR="00000000" w:rsidDel="00000000" w:rsidP="00000000" w:rsidRDefault="00000000" w:rsidRPr="00000000" w14:paraId="0000003D">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CONTENIDOS ACADÉMICOS </w:t>
      </w:r>
    </w:p>
    <w:p w:rsidR="00000000" w:rsidDel="00000000" w:rsidP="00000000" w:rsidRDefault="00000000" w:rsidRPr="00000000" w14:paraId="0000003E">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PRESUPUESTO</w:t>
      </w:r>
    </w:p>
    <w:p w:rsidR="00000000" w:rsidDel="00000000" w:rsidP="00000000" w:rsidRDefault="00000000" w:rsidRPr="00000000" w14:paraId="0000003F">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EVALUACIÓN Y MONITOREO </w:t>
      </w:r>
    </w:p>
    <w:p w:rsidR="00000000" w:rsidDel="00000000" w:rsidP="00000000" w:rsidRDefault="00000000" w:rsidRPr="00000000" w14:paraId="00000040">
      <w:pPr>
        <w:numPr>
          <w:ilvl w:val="0"/>
          <w:numId w:val="9"/>
        </w:numPr>
        <w:pBdr>
          <w:top w:space="0" w:sz="0" w:val="nil"/>
          <w:left w:space="0" w:sz="0" w:val="nil"/>
          <w:bottom w:space="0" w:sz="0" w:val="nil"/>
          <w:right w:space="0" w:sz="0" w:val="nil"/>
          <w:between w:space="0" w:sz="0" w:val="nil"/>
        </w:pBdr>
        <w:spacing w:after="0" w:line="36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BIBLIOGRAFÍA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ind w:left="144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 w:hanging="3"/>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 w:hanging="3"/>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1" w:hanging="3"/>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pacing w:after="160" w:before="0" w:line="259" w:lineRule="auto"/>
        <w:ind w:left="0" w:right="0" w:hanging="2"/>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6">
      <w:pPr>
        <w:spacing w:after="0" w:line="240" w:lineRule="auto"/>
        <w:ind w:left="1" w:hanging="3"/>
        <w:jc w:val="center"/>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sz w:val="24"/>
          <w:szCs w:val="24"/>
          <w:rtl w:val="0"/>
        </w:rPr>
        <w:t xml:space="preserve">CONSTRUYAMOS PROCESOS COLECTIVOS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i w:val="1"/>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RESUMEN DEL PROYECTO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Desde el  proceso comunitario de  Agenda propia que se desarrolla en la Universidad Surcolombiana por medio del programa de Comunicación Social y Periodismo, se localizaron una serie de problemáticas y necesidades  para las cuales se proponen una serie de acciones y estrategias  que ayuden a mitigar los impactos socio formativos y socio humanístico que afectan a la comunidad,  todo esto mediante el análisis de los resultados de  las herramientas y técnicas de recolección de información que se utilizaron en este proceso comunitario.</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Encontramos que en el grupo focal que cuenta con un aproximado de 41 estudiantes activos (26 mujeres y 10 hombres), se destacan problemáticas como la  </w:t>
      </w:r>
      <w:r w:rsidDel="00000000" w:rsidR="00000000" w:rsidRPr="00000000">
        <w:rPr>
          <w:rFonts w:ascii="Arial Narrow" w:cs="Arial Narrow" w:eastAsia="Arial Narrow" w:hAnsi="Arial Narrow"/>
          <w:color w:val="3c4043"/>
          <w:sz w:val="24"/>
          <w:szCs w:val="24"/>
          <w:highlight w:val="white"/>
          <w:rtl w:val="0"/>
        </w:rPr>
        <w:t xml:space="preserve">«</w:t>
      </w:r>
      <w:r w:rsidDel="00000000" w:rsidR="00000000" w:rsidRPr="00000000">
        <w:rPr>
          <w:rFonts w:ascii="Arial Narrow" w:cs="Arial Narrow" w:eastAsia="Arial Narrow" w:hAnsi="Arial Narrow"/>
          <w:sz w:val="24"/>
          <w:szCs w:val="24"/>
          <w:rtl w:val="0"/>
        </w:rPr>
        <w:t xml:space="preserve">Desterritorialización, que se  evidencia en la falta de interés individual y colectivo para aportar, construir y criticar aquellos  procesos que se desarrollan  en la Universidad Surcolombiana  y el Programa de C.S.P.  haciendo que se  incremente  la apatía,  indiferencia y conformismo en  los jóvenes mediante la  falta de sentido de pertenencia y apropiación de los espacios y procesos. Por otro lado encontramos que tanto en el programa como en el grupo focal hay escasa cultura política y participativa lo cual demostró que hay poco conocimiento e interés frente a  estos  asuntos, ya que encontramos falta de dimensión de los procesos sociales y culturales, escaso autoconocimiento de su rol como jóvenes ciudadanos y como sujetos de derecho constructores de sociedad.</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Finalmente encontramos  a la Deshumanización como un problema muy marcado en la comunidad estudiantil, consecuencia de diferentes aspectos y experiencias propias de cada individuo generando que haya falta de empatía, solidaridad y compañerismo entre otros, ya que prevalecen los intereses individuales antes que  las luchas y trabajos colectivos.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Ante tales  dificultades, los coordinadores del proceso Agenda Joven nos  propusimos  construir  una serie de acciones,  metas y propósitos para generar espacios de construcción de saberes colectivos que inciten a los jóvenes a ser más proactivos. Por otro lado, también queremos  animarlos a  que exploren  aquellos aspectos de indole politico y  social desde sus acciones cotidianas incluyendo</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nuevas actividades que influyan en sus vidas y sus contextos.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ello se espera  que la población tenga buena acogida de las propuestas que estamos dejando en este proyecto de intervención, una serie de metas que pretenden mitigar los impactos detectados a lo largo de toda la investigación y que permita a los facilitadores que decidan tomar a cargo este proceso, que trae consigo  muchos aprendizajes y  logros.</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 </w:t>
      </w:r>
      <w:r w:rsidDel="00000000" w:rsidR="00000000" w:rsidRPr="00000000">
        <w:rPr>
          <w:rFonts w:ascii="Arial Narrow" w:cs="Arial Narrow" w:eastAsia="Arial Narrow" w:hAnsi="Arial Narrow"/>
          <w:b w:val="1"/>
          <w:color w:val="000000"/>
          <w:sz w:val="24"/>
          <w:szCs w:val="24"/>
          <w:rtl w:val="0"/>
        </w:rPr>
        <w:t xml:space="preserve">IDENTIFICACIÓN DEL PROBLEMA</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A">
      <w:pPr>
        <w:spacing w:after="20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comunidad del proceso de Agenda Joven, que se maneja desde el área de comunicación Ciudadana y comunitaria en la dirección de la profesora Yamile Peña Poveda pertenece al sexto semestre  cuenta con 41 tudiantes, 26 mujeres de entre los 19 a  los 26 años de edad,  provenientes de diferentes departamentos del país  y  10 hombres entre los 19 a 23 años de edad, que son  de diferentes lugares de Colombia pero con mayor concentración en el departamento del Huila. 30 de los  estudiantes de sexto semestre de Comunicación Social y Periodismo son del codigo 2017115, los otros 11 jóvenes se han vinculado progresivamente al cohorte y al área, porque algunos de ellos se han atrasado por distintas cuestiones, en su mayoría personales. </w:t>
      </w:r>
    </w:p>
    <w:p w:rsidR="00000000" w:rsidDel="00000000" w:rsidP="00000000" w:rsidRDefault="00000000" w:rsidRPr="00000000" w14:paraId="0000006B">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jovenes estan organizados por grupos en donde cada uno de los y las estudiantes están vinculados a un proceso comunitario en 12 lugares  que  destina el área para el trabajo con las comunidades de la cual se llevan un registro de avances. (INEM “Julian Motta Salas”, IPC, Promoción Social 702 y la Emisora, Nátaga, Mega Colegio “Rodrigo Lara Bonilla” 1002, grado  702  y la Emisora Escolar, Mega Colegio "Sede Jorge Villamil" curso 801 y curso 802, Algeciras, Agenda Propia). </w:t>
      </w:r>
    </w:p>
    <w:p w:rsidR="00000000" w:rsidDel="00000000" w:rsidP="00000000" w:rsidRDefault="00000000" w:rsidRPr="00000000" w14:paraId="0000006C">
      <w:pPr>
        <w:spacing w:after="0" w:line="240"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D">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Nuestro proceso en especifico no solo trabaja con los jóvenes de sexto semestre de Comunicación Social y Periodismo, sino que también está vinculado con  todas y todos los jóvenes, niños (as) y muchachos  (as) que hacen parte de Agenda Joven, lo que incluye a los procesos, a los (as) estudiantes de los otros semestres de la carrera y a todos los que estén asociados a este proyecto macro que nació desde  2015 en el programa.</w:t>
      </w:r>
    </w:p>
    <w:p w:rsidR="00000000" w:rsidDel="00000000" w:rsidP="00000000" w:rsidRDefault="00000000" w:rsidRPr="00000000" w14:paraId="0000006E">
      <w:pPr>
        <w:spacing w:after="0" w:line="240"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F">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Entre las problemáticas que se encontraron en nuestro grupo focal está la desterritorialización en los jóvenes del programa de Comunicación,  debido a que se ha perdido la identidad cultural, los sentires nacionales y regionales, la apropiación del territorio y  esto a generado un desinterés colectivo, haciendo que se  disipen  los espacios, desdibujando las acciones sociales que se tratan de posicionar en los departamentos y comunidades del país.</w:t>
      </w:r>
    </w:p>
    <w:p w:rsidR="00000000" w:rsidDel="00000000" w:rsidP="00000000" w:rsidRDefault="00000000" w:rsidRPr="00000000" w14:paraId="00000070">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globalización y los deslumbrantes mercados internacionales traen al país vestimentas  diferentes,  accesorios, estilos extraños, músicas en inglés, lenguajes, expresiones y simbologías completamente distintas que tratan de permear a las comunidades de forma que se dejan a un lado las costumbres de los territorios y se contempla un solo patrón cultural a nivel mundial. </w:t>
      </w:r>
    </w:p>
    <w:p w:rsidR="00000000" w:rsidDel="00000000" w:rsidP="00000000" w:rsidRDefault="00000000" w:rsidRPr="00000000" w14:paraId="00000071">
      <w:pPr>
        <w:spacing w:after="0" w:line="240"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2">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Otra de las problemáticas que aquejan a esta población es la escasa cultura política y participativa, por la deslegitimidad del Estado y  los Gobiernos, se cree que la política es un acto de corrupción y un sin fin de falacias, pero realmente como cita Aristóteles: “Somos seres políticos" el simple hecho de tener un orden social y una estructura en el poder legislativo, ejecutivo y  judicial  nos hace partícipe de la política. Las consecuencias a esta son la apatía política, la desconfianza, la inseguridad, la corrupción y el clientelismo.</w:t>
      </w:r>
    </w:p>
    <w:p w:rsidR="00000000" w:rsidDel="00000000" w:rsidP="00000000" w:rsidRDefault="00000000" w:rsidRPr="00000000" w14:paraId="00000073">
      <w:pPr>
        <w:spacing w:after="0" w:line="240"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4">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otro lado encontramos:</w:t>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pacing w:after="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w:t>
      </w:r>
      <w:r w:rsidDel="00000000" w:rsidR="00000000" w:rsidRPr="00000000">
        <w:rPr>
          <w:rFonts w:ascii="Arial Narrow" w:cs="Arial Narrow" w:eastAsia="Arial Narrow" w:hAnsi="Arial Narrow"/>
          <w:color w:val="000000"/>
          <w:sz w:val="24"/>
          <w:szCs w:val="24"/>
          <w:rtl w:val="0"/>
        </w:rPr>
        <w:t xml:space="preserve">Falta de cobertura y calidad de la educación pública, amenazada por la falta de voluntad política real del Gobierno en invertir en la educación y por el sostenimiento de la Ley 30 de 1992, que mantiene el mismo presupuesto a las universidades públicas que le giraba hace 27 años, desconociendo las nuevas realidades del contexto, y forzando a la privatización paulatina de la educación en el país. </w:t>
      </w:r>
      <w:r w:rsidDel="00000000" w:rsidR="00000000" w:rsidRPr="00000000">
        <w:rPr>
          <w:rtl w:val="0"/>
        </w:rPr>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pacing w:after="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Desigualdad social y desempleo, hoy los jóvenes son el grupo poblacional más afectado por la falta de empleo, pues aproximadamente el 41,7% de los jóvenes en el país registrados por el DANE, se encuentran desempleados. A esto se le suma la falta de garantías laborales y pensionales, y las estigmatización que aún mantiene la sociedad sobre el ser joven.</w:t>
      </w:r>
      <w:r w:rsidDel="00000000" w:rsidR="00000000" w:rsidRPr="00000000">
        <w:rPr>
          <w:rtl w:val="0"/>
        </w:rPr>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spacing w:after="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Deterioro ambiental, este en un problema global que se acrecienta por el incremento de gases de efecto invernadero a la </w:t>
      </w:r>
      <w:r w:rsidDel="00000000" w:rsidR="00000000" w:rsidRPr="00000000">
        <w:rPr>
          <w:rFonts w:ascii="Arial Narrow" w:cs="Arial Narrow" w:eastAsia="Arial Narrow" w:hAnsi="Arial Narrow"/>
          <w:sz w:val="24"/>
          <w:szCs w:val="24"/>
          <w:rtl w:val="0"/>
        </w:rPr>
        <w:t xml:space="preserve">atmósfera</w:t>
      </w:r>
      <w:r w:rsidDel="00000000" w:rsidR="00000000" w:rsidRPr="00000000">
        <w:rPr>
          <w:rFonts w:ascii="Arial Narrow" w:cs="Arial Narrow" w:eastAsia="Arial Narrow" w:hAnsi="Arial Narrow"/>
          <w:color w:val="000000"/>
          <w:sz w:val="24"/>
          <w:szCs w:val="24"/>
          <w:rtl w:val="0"/>
        </w:rPr>
        <w:t xml:space="preserve"> lo que ocasiona el calentamiento global, que modifica nuestros ecosistemas tales como el Nevado del Huila, que rápidamente va en deshielo, igualmente, problemas locales relacionados con la contaminación a nuestras fuentes hídricas a través un mal manejo de los desechos, por otro lado, la burbuja inmobiliaria en Neiva, que ha venido acabando y sigue amenazando la supervivencia de los humedales, que son ecosistemas estratégicos. </w:t>
      </w:r>
    </w:p>
    <w:p w:rsidR="00000000" w:rsidDel="00000000" w:rsidP="00000000" w:rsidRDefault="00000000" w:rsidRPr="00000000" w14:paraId="00000078">
      <w:pPr>
        <w:spacing w:after="20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9">
      <w:pPr>
        <w:spacing w:after="20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PROBLEMAS RELEVANTES DE LOS PROTAGONISTAS DEL PROCESO </w:t>
      </w:r>
      <w:r w:rsidDel="00000000" w:rsidR="00000000" w:rsidRPr="00000000">
        <w:rPr>
          <w:rtl w:val="0"/>
        </w:rPr>
      </w:r>
    </w:p>
    <w:p w:rsidR="00000000" w:rsidDel="00000000" w:rsidP="00000000" w:rsidRDefault="00000000" w:rsidRPr="00000000" w14:paraId="0000007A">
      <w:pPr>
        <w:spacing w:after="20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transcurso del año y medio que llevamos del proceso, hemos identificado a través de nuestras metodologías y actividades, los siguientes problemas relevantes: </w:t>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spacing w:after="0" w:line="276"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Desterritorialización, que la evidenciamos en la falta de interés individual y colectivo en aportar, construir y criticar constructivamente los procesos que se llevan a cabo en la universidad Surcolombiana, y el programa, incrementando la apatía, indiferencia y conformismo de los jóvenes, que se traduce en una falta de sentido de </w:t>
      </w:r>
      <w:r w:rsidDel="00000000" w:rsidR="00000000" w:rsidRPr="00000000">
        <w:rPr>
          <w:rFonts w:ascii="Arial Narrow" w:cs="Arial Narrow" w:eastAsia="Arial Narrow" w:hAnsi="Arial Narrow"/>
          <w:sz w:val="24"/>
          <w:szCs w:val="24"/>
          <w:rtl w:val="0"/>
        </w:rPr>
        <w:t xml:space="preserve">pertenencia</w:t>
      </w:r>
      <w:r w:rsidDel="00000000" w:rsidR="00000000" w:rsidRPr="00000000">
        <w:rPr>
          <w:rFonts w:ascii="Arial Narrow" w:cs="Arial Narrow" w:eastAsia="Arial Narrow" w:hAnsi="Arial Narrow"/>
          <w:color w:val="000000"/>
          <w:sz w:val="24"/>
          <w:szCs w:val="24"/>
          <w:rtl w:val="0"/>
        </w:rPr>
        <w:t xml:space="preserve"> y apropiación de los espacios y procesos que se llevan a cabo. </w:t>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0" w:line="276"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Escasa cultura política y participativa, que se evidencia en poco conocimiento e interés hacia los asuntos políticos, la falta de dimensión de los procesos sociales y culturales, y el escaso </w:t>
      </w:r>
      <w:r w:rsidDel="00000000" w:rsidR="00000000" w:rsidRPr="00000000">
        <w:rPr>
          <w:rFonts w:ascii="Arial Narrow" w:cs="Arial Narrow" w:eastAsia="Arial Narrow" w:hAnsi="Arial Narrow"/>
          <w:sz w:val="24"/>
          <w:szCs w:val="24"/>
          <w:rtl w:val="0"/>
        </w:rPr>
        <w:t xml:space="preserve">autoconocimiento</w:t>
      </w:r>
      <w:r w:rsidDel="00000000" w:rsidR="00000000" w:rsidRPr="00000000">
        <w:rPr>
          <w:rFonts w:ascii="Arial Narrow" w:cs="Arial Narrow" w:eastAsia="Arial Narrow" w:hAnsi="Arial Narrow"/>
          <w:color w:val="000000"/>
          <w:sz w:val="24"/>
          <w:szCs w:val="24"/>
          <w:rtl w:val="0"/>
        </w:rPr>
        <w:t xml:space="preserve"> de su rol como jóvenes ciudadanos, como sujetos de derecho constructores de sociedad.</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ind w:left="0" w:firstLine="0"/>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Deshumanización, falta de empatía, solidaridad y compañerismo, con el otro, se </w:t>
      </w:r>
      <w:r w:rsidDel="00000000" w:rsidR="00000000" w:rsidRPr="00000000">
        <w:rPr>
          <w:rFonts w:ascii="Arial Narrow" w:cs="Arial Narrow" w:eastAsia="Arial Narrow" w:hAnsi="Arial Narrow"/>
          <w:sz w:val="24"/>
          <w:szCs w:val="24"/>
          <w:rtl w:val="0"/>
        </w:rPr>
        <w:t xml:space="preserve">contrapone</w:t>
      </w:r>
      <w:r w:rsidDel="00000000" w:rsidR="00000000" w:rsidRPr="00000000">
        <w:rPr>
          <w:rFonts w:ascii="Arial Narrow" w:cs="Arial Narrow" w:eastAsia="Arial Narrow" w:hAnsi="Arial Narrow"/>
          <w:color w:val="000000"/>
          <w:sz w:val="24"/>
          <w:szCs w:val="24"/>
          <w:rtl w:val="0"/>
        </w:rPr>
        <w:t xml:space="preserve"> muchas veces los intereses individuales a las luchas y trabajos colectivos. </w:t>
      </w:r>
    </w:p>
    <w:p w:rsidR="00000000" w:rsidDel="00000000" w:rsidP="00000000" w:rsidRDefault="00000000" w:rsidRPr="00000000" w14:paraId="0000007E">
      <w:pPr>
        <w:spacing w:after="20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F">
      <w:pPr>
        <w:spacing w:after="20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0">
      <w:pPr>
        <w:spacing w:after="20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1">
      <w:pPr>
        <w:spacing w:after="20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2">
      <w:pPr>
        <w:spacing w:after="20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 PROBLEMAS RELEVANTES DE LAS NOCIONES:</w:t>
      </w:r>
      <w:r w:rsidDel="00000000" w:rsidR="00000000" w:rsidRPr="00000000">
        <w:rPr>
          <w:rtl w:val="0"/>
        </w:rPr>
      </w:r>
    </w:p>
    <w:p w:rsidR="00000000" w:rsidDel="00000000" w:rsidP="00000000" w:rsidRDefault="00000000" w:rsidRPr="00000000" w14:paraId="00000083">
      <w:pPr>
        <w:spacing w:after="20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cuanto a las nociones gracias a los diferentes talleres y las dos macro actividades realizadas, hemos identificado falencias y falta de apropiación hacia:</w:t>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pacing w:after="0" w:line="276"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Política: La mayoría de los jóvenes siguen relacionando el ejercicio de la política exclusivamente a los escenarios de representación, o los que la asumen más allá de los procesos electores, aún no se asumen como sujetos políticos, porque mantienen el imaginario de la política como un ejercicio indecoroso, clientelista y corrupto, es por ello que en el grupo focal la mayoría no se relaciona o simpática con ningún partido político, porque relacionan a estos con las prácticas mencionadas. Sin embargo, se sienten identificados como movimientos progresistas que vislumbran en sus agendas la protección y goce de los derechos humanos, pero aún no se deciden participar activamente en política, entendido esta como un proceso que se realiza desde la cotidianidad, individual y colectivamente, en lo personal y lo público. </w:t>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pacing w:after="200" w:line="276"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Género: En cuanto esta noción se evidencio la falta de conocimiento sobre sus diferentes aristas, es decir, identidad de género, expresión de género, orientación sexual, sexo biológico, y también sobre las nuevas masculinidades, los jóvenes aunque no se muestran resistentes a estos cambios en los paradigmas sociales, si se evidencia un desconocimiento que contribuye a caer en lugares comunes. </w:t>
      </w:r>
    </w:p>
    <w:p w:rsidR="00000000" w:rsidDel="00000000" w:rsidP="00000000" w:rsidRDefault="00000000" w:rsidRPr="00000000" w14:paraId="00000086">
      <w:pPr>
        <w:spacing w:after="20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PROBLEMAS RELEVANTES PRÁCTICAS COMUNICATIVAS.</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76"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Comunicación oral y escrita: Estas son unas prácticas que quizá por las características de nuestra generación (milenillas y centennials), que nacimos bajo el auge tecnológico,  no se ha desarrollado muy bien, el diálogo muchas veces no se gesta de manera franca y mantienen prejuicios y estigmas respecto a algunos compañeros. Así mismo, nos cuesta escribir muchas veces y optamos por los formatos los audiovisuales. </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76"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Comunicación Cara a cara: Esta no se da de la mejor forma debido a la deshumanización que se evidencia en algunos miembros del grupo focal, y que es atizada por los valores y expectativas del sistema Capitalista, que </w:t>
      </w:r>
      <w:r w:rsidDel="00000000" w:rsidR="00000000" w:rsidRPr="00000000">
        <w:rPr>
          <w:rFonts w:ascii="Arial Narrow" w:cs="Arial Narrow" w:eastAsia="Arial Narrow" w:hAnsi="Arial Narrow"/>
          <w:sz w:val="24"/>
          <w:szCs w:val="24"/>
          <w:rtl w:val="0"/>
        </w:rPr>
        <w:t xml:space="preserve">prioriza</w:t>
      </w:r>
      <w:r w:rsidDel="00000000" w:rsidR="00000000" w:rsidRPr="00000000">
        <w:rPr>
          <w:rFonts w:ascii="Arial Narrow" w:cs="Arial Narrow" w:eastAsia="Arial Narrow" w:hAnsi="Arial Narrow"/>
          <w:color w:val="000000"/>
          <w:sz w:val="24"/>
          <w:szCs w:val="24"/>
          <w:rtl w:val="0"/>
        </w:rPr>
        <w:t xml:space="preserve"> el individualismo y la competencia. Además, por la falta de espacios para interactuar y gestar encuentros socioculturales.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76"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76" w:lineRule="auto"/>
        <w:ind w:left="0" w:firstLine="0"/>
        <w:jc w:val="both"/>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CONCLUSIÓN PROBLEMA PRINCIPAL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76"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Después de todo este análisis que expresa algunas de las problemáticas y falencias  del curso consideramos  que la problemática real de esta comunidad es </w:t>
      </w:r>
      <w:r w:rsidDel="00000000" w:rsidR="00000000" w:rsidRPr="00000000">
        <w:rPr>
          <w:rFonts w:ascii="Arial Narrow" w:cs="Arial Narrow" w:eastAsia="Arial Narrow" w:hAnsi="Arial Narrow"/>
          <w:b w:val="1"/>
          <w:sz w:val="24"/>
          <w:szCs w:val="24"/>
          <w:rtl w:val="0"/>
        </w:rPr>
        <w:t xml:space="preserve">La</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escasa cultura política y participativa con enfoque humano</w:t>
      </w:r>
      <w:r w:rsidDel="00000000" w:rsidR="00000000" w:rsidRPr="00000000">
        <w:rPr>
          <w:rFonts w:ascii="Arial Narrow" w:cs="Arial Narrow" w:eastAsia="Arial Narrow" w:hAnsi="Arial Narrow"/>
          <w:sz w:val="24"/>
          <w:szCs w:val="24"/>
          <w:rtl w:val="0"/>
        </w:rPr>
        <w:t xml:space="preserve">, esto se evidencia a través de la apatía, desinterés por los procesos sociales y culturales, políticos tanto dentro de la universidad como del contexto regional y nacional, aunque todos son conscientes como jóvenes estudiantes universitarios de la realidad que nos aqueja, pues muchos prefieren evitar discutir o involucrarse en estos temas, aunque hayan garantías existe una cultura que tiende al individualismo y  al rechazo al trabajo colectivo, que también está atizada por diferentes factores del modelo económico y político hegemónico que marcan en el joven una hoja de ruta para alcanzar el éxito, donde el sentido social y humano no tiene cabida. </w:t>
      </w:r>
    </w:p>
    <w:p w:rsidR="00000000" w:rsidDel="00000000" w:rsidP="00000000" w:rsidRDefault="00000000" w:rsidRPr="00000000" w14:paraId="0000008D">
      <w:pPr>
        <w:spacing w:after="200" w:line="276"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Esto también se evidencia en la falta de empatía y solidaridad entre compañeros(as), pues aunque en diferentes espacios varios compañeros han manifestados sus problemas familiares, personales y económicos, casi se han tomado acciones para respaldarlos o al menos se ha gestado dentro del grupo un ánimo colectivo de solidaridad y acompañamiento. </w:t>
      </w:r>
    </w:p>
    <w:p w:rsidR="00000000" w:rsidDel="00000000" w:rsidP="00000000" w:rsidRDefault="00000000" w:rsidRPr="00000000" w14:paraId="0000008E">
      <w:pPr>
        <w:spacing w:after="200" w:line="276"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Dentro de la misión del programa de comunicación social y periodismo, están la de “formar personas, ciudadanos y profesionales”, es decir existe un enfoque integral el cual no es practicado por el estudiante, y no se esfuerza en ser apropiado y transmitido por parte de muchos docentes.</w:t>
      </w:r>
    </w:p>
    <w:p w:rsidR="00000000" w:rsidDel="00000000" w:rsidP="00000000" w:rsidRDefault="00000000" w:rsidRPr="00000000" w14:paraId="0000008F">
      <w:pPr>
        <w:spacing w:after="200" w:line="276"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Así mismo, a nivel general en todos los procesos abordados se deja en evidencia la falta de cultura política, al relacionar la política en su mayoría de veces a espacios de representación y no a un ejercicio cotidiano donde se ponen en juego el diálogo y se construye desde la diversidad de pensamientos y opiniones, desde la casa, el barrio, hasta la escuela y la cancha. En el tema de participación es necesario incentivar nuevas prácticas de participación juvenil que sean innovadoras y creativas, pues muchos al ver algunas de las actuales por ejemplo en los procesos de movilización, prefieren marginarse porque no las comparten, no les llama la atención. </w:t>
      </w:r>
      <w:r w:rsidDel="00000000" w:rsidR="00000000" w:rsidRPr="00000000">
        <w:rPr>
          <w:rtl w:val="0"/>
        </w:rPr>
      </w:r>
    </w:p>
    <w:p w:rsidR="00000000" w:rsidDel="00000000" w:rsidP="00000000" w:rsidRDefault="00000000" w:rsidRPr="00000000" w14:paraId="00000090">
      <w:pPr>
        <w:spacing w:after="200" w:line="276"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PARA ENFRENTAR EL PROBLEMA TENEMOS.</w:t>
      </w:r>
    </w:p>
    <w:p w:rsidR="00000000" w:rsidDel="00000000" w:rsidP="00000000" w:rsidRDefault="00000000" w:rsidRPr="00000000" w14:paraId="00000091">
      <w:pPr>
        <w:spacing w:after="200" w:line="276"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Diversidad, la gran riqueza de lugares de origen, colegios egresados,  gustos musicales, hobbies, habilidades, en fin, eso nos permite tener un universo de posturas, ideas y propuestas que se pueden canalizar para generar espacios de construcción colectiva que parten precisamente del reconocimiento de la diferencia. </w:t>
      </w:r>
    </w:p>
    <w:p w:rsidR="00000000" w:rsidDel="00000000" w:rsidP="00000000" w:rsidRDefault="00000000" w:rsidRPr="00000000" w14:paraId="00000092">
      <w:pPr>
        <w:spacing w:after="200" w:line="276"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 Disposición del área de comunicación social y periodismo, para generar estrategias desde la comunicación que permitan la articulación e interacción entre los estudiantes de las diferentes cohortes, docentes y hasta administrativos. </w:t>
      </w:r>
    </w:p>
    <w:p w:rsidR="00000000" w:rsidDel="00000000" w:rsidP="00000000" w:rsidRDefault="00000000" w:rsidRPr="00000000" w14:paraId="00000093">
      <w:pPr>
        <w:spacing w:after="200" w:line="276" w:lineRule="auto"/>
        <w:ind w:firstLine="0"/>
        <w:jc w:val="both"/>
        <w:rPr>
          <w:rFonts w:ascii="Arial Narrow" w:cs="Arial Narrow" w:eastAsia="Arial Narrow" w:hAnsi="Arial Narrow"/>
          <w:sz w:val="24"/>
          <w:szCs w:val="24"/>
        </w:rPr>
      </w:pPr>
      <w:bookmarkStart w:colFirst="0" w:colLast="0" w:name="_30j0zll" w:id="1"/>
      <w:bookmarkEnd w:id="1"/>
      <w:r w:rsidDel="00000000" w:rsidR="00000000" w:rsidRPr="00000000">
        <w:rPr>
          <w:rFonts w:ascii="Arial Narrow" w:cs="Arial Narrow" w:eastAsia="Arial Narrow" w:hAnsi="Arial Narrow"/>
          <w:sz w:val="24"/>
          <w:szCs w:val="24"/>
          <w:rtl w:val="0"/>
        </w:rPr>
        <w:t xml:space="preserve">3.  Los recursos técnicos como laboratorios, salones, y la oficina de Agenda Joven/Subregión, que se configuran como escenarios de encuentro e interacción propicios para los estudiantes. </w:t>
      </w:r>
    </w:p>
    <w:p w:rsidR="00000000" w:rsidDel="00000000" w:rsidP="00000000" w:rsidRDefault="00000000" w:rsidRPr="00000000" w14:paraId="00000094">
      <w:pPr>
        <w:spacing w:after="200" w:line="276" w:lineRule="auto"/>
        <w:ind w:firstLine="0"/>
        <w:jc w:val="both"/>
        <w:rPr>
          <w:rFonts w:ascii="Arial Narrow" w:cs="Arial Narrow" w:eastAsia="Arial Narrow" w:hAnsi="Arial Narrow"/>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Arial Narrow" w:cs="Arial Narrow" w:eastAsia="Arial Narrow" w:hAnsi="Arial Narrow"/>
          <w:sz w:val="24"/>
          <w:szCs w:val="24"/>
          <w:rtl w:val="0"/>
        </w:rPr>
        <w:t xml:space="preserve">4. Manejo de las TIC y la comunicación digital, lo que facilita la creación de nuevos lenguajes, formatos y contenidos audiovisuales que acerquen a los jóvenes a sus identidades, el reconocimiento de su territorio, la participación, política y el género. </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NECESIDADES:</w:t>
      </w:r>
    </w:p>
    <w:p w:rsidR="00000000" w:rsidDel="00000000" w:rsidP="00000000" w:rsidRDefault="00000000" w:rsidRPr="00000000" w14:paraId="0000009B">
      <w:pPr>
        <w:spacing w:after="0" w:line="276" w:lineRule="auto"/>
        <w:ind w:lef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Si bien hay algunos escenarios de participación a nivel local y regional, es necesario fortalecer esa participación a través de gestación una cultura política y de participación, que permita a los jóvenes tener incidencia en las agendas públicas y políticas, para qué se tengan en cuentas sus necesidades y demandas.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OPORTUNIDADES: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diversidad con la que nos encontramos es otra de las oportunidades que tiene este proceso, es decir, los jóvenes y sus distintos estratos, lugares de origen, gustos, etc. evidencian una oportunidad para construir unas agendas culturales que reconozcan esa diversidad, la valoren y permitan dinamizar sus propuestas y apuestas. </w:t>
      </w:r>
    </w:p>
    <w:p w:rsidR="00000000" w:rsidDel="00000000" w:rsidP="00000000" w:rsidRDefault="00000000" w:rsidRPr="00000000" w14:paraId="0000009F">
      <w:pPr>
        <w:spacing w:after="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creatividad, innovación y trabajo en equipo, y el reconocimiento de la importancia de la comunicación en nuestras vidas, son baluartes de los jóvenes que se avizoran en este diagnóstico, y que de ser canalizados de la mejor forma pueden potencializar nuevas formas de organización, participación, creación y construcción de territorio, política y juventud. </w:t>
      </w:r>
    </w:p>
    <w:p w:rsidR="00000000" w:rsidDel="00000000" w:rsidP="00000000" w:rsidRDefault="00000000" w:rsidRPr="00000000" w14:paraId="000000A0">
      <w:pPr>
        <w:spacing w:after="0" w:line="276"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CAUSAS Y EFECTOS DIRECTOS E INDIRECTOS:</w:t>
      </w:r>
      <w:r w:rsidDel="00000000" w:rsidR="00000000" w:rsidRPr="00000000">
        <w:rPr>
          <w:rtl w:val="0"/>
        </w:rPr>
      </w:r>
    </w:p>
    <w:p w:rsidR="00000000" w:rsidDel="00000000" w:rsidP="00000000" w:rsidRDefault="00000000" w:rsidRPr="00000000" w14:paraId="000000A2">
      <w:pPr>
        <w:spacing w:after="0" w:line="276"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3">
      <w:pPr>
        <w:spacing w:after="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contexto actual a nivel nacional es muy complejo en materia de los ataques a los derechos humanos y el deterioro de la educación pública y varios derechos básicos, esto pese a ser una amenaza para los jóvenes representa también una oportunidad para qué los jóvenes se configuren en la esfera pública como sujetos de derecho, que exigen y proponen cambios a la sociedad. </w:t>
      </w:r>
    </w:p>
    <w:p w:rsidR="00000000" w:rsidDel="00000000" w:rsidP="00000000" w:rsidRDefault="00000000" w:rsidRPr="00000000" w14:paraId="000000A4">
      <w:pPr>
        <w:spacing w:after="0" w:line="276"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5">
      <w:pPr>
        <w:spacing w:after="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Hay aún algunos estigmas hacia la juventud, que se mantienen aún hoy en diferentes espacios tanto en la universidad Surcolombiana, cómo en la ciudad y la región, y que van desde desconocer el intelecto y pensamiento crítico de los jóvenes, reduciendolos a ser niños simplemente por su edad, hasta considerarlos vándalos y adictos al consumo de drogas, por su vestimenta o prácticas culturales y comunicativas, generando así una resistencia de estos frente a las dinámicas de la política y lo político. </w:t>
      </w:r>
    </w:p>
    <w:p w:rsidR="00000000" w:rsidDel="00000000" w:rsidP="00000000" w:rsidRDefault="00000000" w:rsidRPr="00000000" w14:paraId="000000A6">
      <w:pPr>
        <w:spacing w:after="0" w:line="276"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7">
      <w:pPr>
        <w:spacing w:after="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Igualmente, los valores infundados por el Capitalismo a través de la cultura, los medios de comunicación y el entretenimiento han permeado las nociones y prácticas de los jóvenes, es por ello qué se refleja su apatía por el trabajo colectivo e inclinación por su individualidad, y lo qué con su esfuerzo puedan lograr ser y tener, así mismo su deshumanización frente a una realidad social que es cada vez más crítica.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color w:val="000000"/>
          <w:sz w:val="24"/>
          <w:szCs w:val="24"/>
          <w:rtl w:val="0"/>
        </w:rPr>
        <w:t xml:space="preserve">3. NATURALEZA DEL PROYECTO:</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Nuestro proyecto de intervención  es de </w:t>
      </w:r>
      <w:r w:rsidDel="00000000" w:rsidR="00000000" w:rsidRPr="00000000">
        <w:rPr>
          <w:rFonts w:ascii="Arial Narrow" w:cs="Arial Narrow" w:eastAsia="Arial Narrow" w:hAnsi="Arial Narrow"/>
          <w:b w:val="1"/>
          <w:sz w:val="24"/>
          <w:szCs w:val="24"/>
          <w:rtl w:val="0"/>
        </w:rPr>
        <w:t xml:space="preserve">carácter político y cultural</w:t>
      </w:r>
      <w:r w:rsidDel="00000000" w:rsidR="00000000" w:rsidRPr="00000000">
        <w:rPr>
          <w:rFonts w:ascii="Arial Narrow" w:cs="Arial Narrow" w:eastAsia="Arial Narrow" w:hAnsi="Arial Narrow"/>
          <w:sz w:val="24"/>
          <w:szCs w:val="24"/>
          <w:rtl w:val="0"/>
        </w:rPr>
        <w:t xml:space="preserve">, ya que queremos atacar la escasa cultura política y de participación qué hay en los jóvenes, esto a través de la creación e implementación de una una Agenda Cultural que implica la integración y articulación de los estudiantes de los diferentes cohortes a través de diversas proporciones artísticas, académicas, deportivas, etc,  donde se valoren y expongan sus trabajos académicos, y se propenda por la gestación de actividades de encuentro, interacción y crecimiento cultural, qué fortalezcan los lazos entre los estudiantes y genere un sentido de pertenencia por el territorio donde convivimos con el otro, reconociendo y trabajando colectivamente para mejorar.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Vamos a trabajar lo político, desde el cambio cultural qué pretendemos incentivar con la Agenda Cultural, qué es de carácter plural e incluyente, y que buscamos sea creativa e innovadora en propiciar escenarios que permitan incentivar y mantener la participación e integración entre los diferentes estamentos.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otro lado, la política la trabajaremos desde la reactivación y consolidad del Consejo Estudiantil del programa de Comunicación Social y Periodismo, a través de la oficialización de sus estatutos y su implementación con los estudiantes del programa de comunicación social y periodismo, esto con el fin de incentivar la organización de los estudiantes desde este escenario y su apropiación para gestar procesos qué les permitan incidir en los espacios de decisión y proponer desde sus perspectivas y sentires.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color w:val="000000"/>
          <w:sz w:val="24"/>
          <w:szCs w:val="24"/>
          <w:highlight w:val="white"/>
        </w:rPr>
      </w:pPr>
      <w:r w:rsidDel="00000000" w:rsidR="00000000" w:rsidRPr="00000000">
        <w:rPr>
          <w:rFonts w:ascii="Arial Narrow" w:cs="Arial Narrow" w:eastAsia="Arial Narrow" w:hAnsi="Arial Narrow"/>
          <w:b w:val="1"/>
          <w:color w:val="000000"/>
          <w:sz w:val="24"/>
          <w:szCs w:val="24"/>
          <w:rtl w:val="0"/>
        </w:rPr>
        <w:t xml:space="preserve">4. </w:t>
      </w:r>
      <w:r w:rsidDel="00000000" w:rsidR="00000000" w:rsidRPr="00000000">
        <w:rPr>
          <w:rFonts w:ascii="Arial Narrow" w:cs="Arial Narrow" w:eastAsia="Arial Narrow" w:hAnsi="Arial Narrow"/>
          <w:b w:val="1"/>
          <w:color w:val="000000"/>
          <w:sz w:val="24"/>
          <w:szCs w:val="24"/>
          <w:rtl w:val="0"/>
        </w:rPr>
        <w:t xml:space="preserve">J</w:t>
      </w:r>
      <w:r w:rsidDel="00000000" w:rsidR="00000000" w:rsidRPr="00000000">
        <w:rPr>
          <w:rFonts w:ascii="Arial Narrow" w:cs="Arial Narrow" w:eastAsia="Arial Narrow" w:hAnsi="Arial Narrow"/>
          <w:b w:val="1"/>
          <w:color w:val="000000"/>
          <w:sz w:val="24"/>
          <w:szCs w:val="24"/>
          <w:highlight w:val="white"/>
          <w:rtl w:val="0"/>
        </w:rPr>
        <w:t xml:space="preserve">USTIFICACIÓN</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raíz de haber trabajado con diferentes procesos comunitarios, se lograron identificar una serie de problemáticas mencionadas anteriormente que de forma directa e indirecta afectan la forma en cómo los jóvenes se organizan y inciden en las diferentes dinámicas del país y la universidad, , es por eso que se evidenció la necesidad de poner en juego una propuesta qué permita integrar la gran diversidad de jóvenes qué hay dentro del programa de comunicación social y periodismo.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Esto a través de una Agenda Cultural, que permita además de mitigar la </w:t>
      </w:r>
      <w:r w:rsidDel="00000000" w:rsidR="00000000" w:rsidRPr="00000000">
        <w:rPr>
          <w:rFonts w:ascii="Arial Narrow" w:cs="Arial Narrow" w:eastAsia="Arial Narrow" w:hAnsi="Arial Narrow"/>
          <w:b w:val="1"/>
          <w:sz w:val="24"/>
          <w:szCs w:val="24"/>
          <w:rtl w:val="0"/>
        </w:rPr>
        <w:t xml:space="preserve">escasa cultura política y participativa con enfoque humano</w:t>
      </w:r>
      <w:r w:rsidDel="00000000" w:rsidR="00000000" w:rsidRPr="00000000">
        <w:rPr>
          <w:rFonts w:ascii="Arial Narrow" w:cs="Arial Narrow" w:eastAsia="Arial Narrow" w:hAnsi="Arial Narrow"/>
          <w:sz w:val="24"/>
          <w:szCs w:val="24"/>
          <w:rtl w:val="0"/>
        </w:rPr>
        <w:t xml:space="preserve"> que se evidenció a través de un análisis y un diagnóstico realizado  a partir de la organización y participación en varias actividades realizadas como: talleres y eventos lúdicos. Porque afecta gravemente la aplicación de nuestra teleología institucional que plantea la comunicabilidad, creatividad y compromiso, no solo con los asuntos académicos sino también con los sociales, cómo principios qué deben guiar la práctica de las personas, ciudadanos y futuros profesionales qué se están formando.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Así mismo este proyecto de intervención pretende incentivar la participación qué es otro de los principios del programa, qué aún no se ha logrado apropiar por parte de la mayoría de los estamentos, es por ello que consideramos qué con la creación de una Agenda Cultural dinámica y plural, podremos motivar a los estudiantes a qué se vinculen en la reactivación del </w:t>
      </w:r>
      <w:r w:rsidDel="00000000" w:rsidR="00000000" w:rsidRPr="00000000">
        <w:rPr>
          <w:rFonts w:ascii="Arial Narrow" w:cs="Arial Narrow" w:eastAsia="Arial Narrow" w:hAnsi="Arial Narrow"/>
          <w:b w:val="1"/>
          <w:sz w:val="24"/>
          <w:szCs w:val="24"/>
          <w:rtl w:val="0"/>
        </w:rPr>
        <w:t xml:space="preserve">consejo estudiantil del programa</w:t>
      </w:r>
      <w:r w:rsidDel="00000000" w:rsidR="00000000" w:rsidRPr="00000000">
        <w:rPr>
          <w:rFonts w:ascii="Arial Narrow" w:cs="Arial Narrow" w:eastAsia="Arial Narrow" w:hAnsi="Arial Narrow"/>
          <w:sz w:val="24"/>
          <w:szCs w:val="24"/>
          <w:rtl w:val="0"/>
        </w:rPr>
        <w:t xml:space="preserve">, cómo espacio del diálogo, encuentro, organización y participación.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 necesario aclarar qué para identificar el problema macro y este proyecto de intervención, hemos tenido en cuenta los diagnósticos y proyectos de intervención de los compañeros de los grupos  de Agenda Propia y de Comunicación Social y Periodismo, donde encontramos en varias de sus conclusiones puntos en común con lo qué en nuestro proceso de investigación participantes realizamos, es decir, qué este es un proyecto fruto de un trabajo propio de investigación e involucramiento de la comunidad, cómo de recolección y valoración del recorrido y propuestas realizadas tiempos atrás.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Por último este proyecto de intervención responde y se articula a los Ítems 1, 2 y  7 del  Plan de Mejoramiento del Programa de Comunicación Social, los cuales están enfocados a 1.Proyecto misión institucional, 2. Estudiantes y 7. Bienestar Institucional, por lo tanto creemos que este es de suma importancia para contribuir a la acreditación y mejoramiento de la calidad de los procesos del programa. </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 OBJETIVOS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5.1 Objetivo General</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3">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Acompañar la creación de una Agenda Cultural que permita el encuentro, la integraciòn y el diálogo entre los estudiantes del programa de comunicación social y periodismo, facilitando asì la reactivación y conformación oficial del Consejo Estudiantil del programa de Comunicación Social y Periodismo.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5.2 Objetivos Específicos</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E7">
      <w:pPr>
        <w:numPr>
          <w:ilvl w:val="0"/>
          <w:numId w:val="10"/>
        </w:numPr>
        <w:spacing w:after="0" w:line="2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Planear espacios de participación que integren a los estudiantes de los diferentes cohortes.</w:t>
      </w:r>
    </w:p>
    <w:p w:rsidR="00000000" w:rsidDel="00000000" w:rsidP="00000000" w:rsidRDefault="00000000" w:rsidRPr="00000000" w14:paraId="000000E8">
      <w:pPr>
        <w:numPr>
          <w:ilvl w:val="0"/>
          <w:numId w:val="10"/>
        </w:numPr>
        <w:spacing w:after="0" w:line="2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Generar y ampliar los conocimientos de los estudiantes del Programa Social y Periodismo sobre el contexto colombiano y las dinámica de la universidad.</w:t>
      </w:r>
    </w:p>
    <w:p w:rsidR="00000000" w:rsidDel="00000000" w:rsidP="00000000" w:rsidRDefault="00000000" w:rsidRPr="00000000" w14:paraId="000000E9">
      <w:pPr>
        <w:numPr>
          <w:ilvl w:val="0"/>
          <w:numId w:val="3"/>
        </w:numPr>
        <w:spacing w:after="0" w:line="2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Consolidar la creación del Consejo Estudiantil de programa. </w:t>
      </w:r>
    </w:p>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Apoyar iniciativas culturales, artísticas y académicas gestadas desde del consejo de programa que le apuesten al fortalecimiento de la participación y cultura política con enfoque humano dentro del programa de comunicación social y periodismo.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6. DESCRIPCIÓN DEL PROYECTO</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proyecto “Construyamos Procesos Colectivos”, tiene cuatro ejes, los cuales son:</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Eje de formación: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estrategias propuestas en este eje son: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Tertulia:</w:t>
      </w:r>
      <w:r w:rsidDel="00000000" w:rsidR="00000000" w:rsidRPr="00000000">
        <w:rPr>
          <w:rFonts w:ascii="Arial Narrow" w:cs="Arial Narrow" w:eastAsia="Arial Narrow" w:hAnsi="Arial Narrow"/>
          <w:sz w:val="24"/>
          <w:szCs w:val="24"/>
          <w:rtl w:val="0"/>
        </w:rPr>
        <w:t xml:space="preserve"> Una a inicio de semestre (Marzo) en la cual se puedan dar a conocer las percepciones y conocimientos que se tienen sobre participación y política.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Jornadas de estudio</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 Una jornada de estudio cada semana; su objetivo es que los estudiantes de los diferentes cohortes exploren y conozcan a profundidad las dinámicas de la Universidad, tales como: Organigrama institucional, derechos y deberes como estudiantes, estatutos generales etc; dentro de esta propuesta lo ideal es contratar personas expertas en dicho tema.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Diálogos improbables: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Dos por semestre (Marzo y Junio) en los cuales la propuesta es realizar un acompañamiento en procesos de diálogos en los que puedan participar estudiantes,, docentes y administrativos de pensamientos e ideales distintos con el fin de que entre ellos mismos puedan retroalimentarse, también con el supuesto de que entre la diferencia se pueda construir propuestas para la Universidad y la ciudad en pro de transformar la realidades.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Eje Cultural: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Muestras artísticas: </w:t>
      </w:r>
      <w:r w:rsidDel="00000000" w:rsidR="00000000" w:rsidRPr="00000000">
        <w:rPr>
          <w:rFonts w:ascii="Arial Narrow" w:cs="Arial Narrow" w:eastAsia="Arial Narrow" w:hAnsi="Arial Narrow"/>
          <w:sz w:val="24"/>
          <w:szCs w:val="24"/>
          <w:rtl w:val="0"/>
        </w:rPr>
        <w:t xml:space="preserve">Una muestra cada final de semestre(noviembre) donde los mismos estudiantes las organicen y den a conocer los diferentes productos realizados dentro y fuera de la academia, también que den cuenta del proceso ejecutado por el Consejo Estudiantil del programa.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Articulación con la semana de la comunicación: </w:t>
      </w:r>
      <w:r w:rsidDel="00000000" w:rsidR="00000000" w:rsidRPr="00000000">
        <w:rPr>
          <w:rFonts w:ascii="Arial Narrow" w:cs="Arial Narrow" w:eastAsia="Arial Narrow" w:hAnsi="Arial Narrow"/>
          <w:sz w:val="24"/>
          <w:szCs w:val="24"/>
          <w:rtl w:val="0"/>
        </w:rPr>
        <w:t xml:space="preserve">Una participación en algunos de los espacios propiciados por la semana de la comunicación, ya sea un conversatorio, una muestra artística o una exposición magistral.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EJE COMUNICATIVO </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el contacto de los  practicantes de, Agenda Joven, Contacto Radio y el CPA( Centro de producción Audiovisual), la idea es que tres veces al semestre los estudiantes den a conocer por medio de programas de radio o televisión,  las dinámicas que realizan y las propuestas a futuros que estén construyendo.</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Limonada o qué</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Además de pensar en lo mediático, consideramos que es importante fortalecer el enfoque humano, por ello lo ideal es realizar cuatro compartires por semestre, donde los estudiantes puedan dialogar  de diversos temas y conocerse para así fortalecer los lazos comunicativos.</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Redes sociales:</w:t>
      </w:r>
      <w:r w:rsidDel="00000000" w:rsidR="00000000" w:rsidRPr="00000000">
        <w:rPr>
          <w:rFonts w:ascii="Arial Narrow" w:cs="Arial Narrow" w:eastAsia="Arial Narrow" w:hAnsi="Arial Narrow"/>
          <w:sz w:val="24"/>
          <w:szCs w:val="24"/>
          <w:rtl w:val="0"/>
        </w:rPr>
        <w:t xml:space="preserve"> Entre las estrategias que se van a poner en juego, están: la alimentación continua de redes sociales,en las cuales es pertinente y necesario publicar todo lo que los estudiantes realicen, es de suma importancia tenerlas en cuenta porque nos encontramos sumergidos en la era de las TIC´S donde prácticamente la información circula y se difunde por medio de estás. </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EJE POLÍTICO</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Reuniones: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Con estudiantes para organizar una ruta de acción qué nos permita organizar y poner en marcha el consejo estudiantil de programa. Así mismo, con los docentes para socializar nuestras ideas y comprometerse a respaldar nuevas iniciativas que buscan beneficiar al programa en general.</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Estatutos consejo estudiantil CSP</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 Creación oficial de los estatutos del consejo estudiantil del programa, con el fin de dinamizar la participación, organización y representación de los estudiantes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EVALUACION Y SISTEMATIZACION.</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seguimiento y ejecución de todos estos procesos está pensado a mediano y largo plazo   con el apoyo de la administración del programa, los facilitadores de Agenda Joven y algunos practicantes de turno; nuestra meta es principalmente es la Agenda Cultural para programa, la expectativa es poder en evidencia la participación de todo el programa, pero más que los estudiantes, quienes serán los encargados se liderar las diferentes propuestas gestadas desde adentro.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7. LOCALIZACIÓN FÍSICA.</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HUILA</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1C">
      <w:pPr>
        <w:spacing w:after="0" w:line="276" w:lineRule="auto"/>
        <w:ind w:firstLine="0"/>
        <w:jc w:val="both"/>
        <w:rPr>
          <w:rFonts w:ascii="Arial Narrow" w:cs="Arial Narrow" w:eastAsia="Arial Narrow" w:hAnsi="Arial Narrow"/>
          <w:color w:val="1f1f1f"/>
          <w:sz w:val="24"/>
          <w:szCs w:val="24"/>
          <w:highlight w:val="white"/>
        </w:rPr>
      </w:pPr>
      <w:r w:rsidDel="00000000" w:rsidR="00000000" w:rsidRPr="00000000">
        <w:rPr>
          <w:rFonts w:ascii="Arial Narrow" w:cs="Arial Narrow" w:eastAsia="Arial Narrow" w:hAnsi="Arial Narrow"/>
          <w:sz w:val="24"/>
          <w:szCs w:val="24"/>
          <w:rtl w:val="0"/>
        </w:rPr>
        <w:t xml:space="preserve">El territorio del Huila es un lugar situado en la parte sur de la región Andina y con una superficie de 19.890 KM2  representando 1,75% del territorio Nacional, cuenta actualmente con una población de </w:t>
      </w:r>
      <w:r w:rsidDel="00000000" w:rsidR="00000000" w:rsidRPr="00000000">
        <w:rPr>
          <w:rFonts w:ascii="Arial Narrow" w:cs="Arial Narrow" w:eastAsia="Arial Narrow" w:hAnsi="Arial Narrow"/>
          <w:color w:val="222222"/>
          <w:sz w:val="24"/>
          <w:szCs w:val="24"/>
          <w:highlight w:val="white"/>
          <w:rtl w:val="0"/>
        </w:rPr>
        <w:t xml:space="preserve">1,009,548 habitantes de los cuales el 49, 9% son mujeres y 50.1% son hombres. El </w:t>
      </w:r>
      <w:r w:rsidDel="00000000" w:rsidR="00000000" w:rsidRPr="00000000">
        <w:rPr>
          <w:rFonts w:ascii="Arial Narrow" w:cs="Arial Narrow" w:eastAsia="Arial Narrow" w:hAnsi="Arial Narrow"/>
          <w:color w:val="1f1f1f"/>
          <w:sz w:val="24"/>
          <w:szCs w:val="24"/>
          <w:highlight w:val="white"/>
          <w:rtl w:val="0"/>
        </w:rPr>
        <w:t xml:space="preserve">26,34% de la población es joven, es decir, oscila entre los 14 y 28 años de edad, lo que representa  328.528 jóvenes en todo el departamento, según cifras del DANE en 2019.</w:t>
      </w:r>
    </w:p>
    <w:p w:rsidR="00000000" w:rsidDel="00000000" w:rsidP="00000000" w:rsidRDefault="00000000" w:rsidRPr="00000000" w14:paraId="0000011D">
      <w:pPr>
        <w:spacing w:after="0" w:line="276" w:lineRule="auto"/>
        <w:ind w:firstLine="0"/>
        <w:jc w:val="both"/>
        <w:rPr>
          <w:rFonts w:ascii="Arial Narrow" w:cs="Arial Narrow" w:eastAsia="Arial Narrow" w:hAnsi="Arial Narrow"/>
          <w:color w:val="1f1f1f"/>
          <w:sz w:val="24"/>
          <w:szCs w:val="24"/>
          <w:highlight w:val="white"/>
        </w:rPr>
      </w:pPr>
      <w:r w:rsidDel="00000000" w:rsidR="00000000" w:rsidRPr="00000000">
        <w:rPr>
          <w:rtl w:val="0"/>
        </w:rPr>
      </w:r>
    </w:p>
    <w:p w:rsidR="00000000" w:rsidDel="00000000" w:rsidP="00000000" w:rsidRDefault="00000000" w:rsidRPr="00000000" w14:paraId="0000011E">
      <w:pPr>
        <w:spacing w:after="0" w:line="276"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color w:val="1f1f1f"/>
          <w:sz w:val="24"/>
          <w:szCs w:val="24"/>
          <w:highlight w:val="white"/>
          <w:rtl w:val="0"/>
        </w:rPr>
        <w:t xml:space="preserve">El Huila, está l</w:t>
      </w:r>
      <w:r w:rsidDel="00000000" w:rsidR="00000000" w:rsidRPr="00000000">
        <w:rPr>
          <w:rFonts w:ascii="Arial Narrow" w:cs="Arial Narrow" w:eastAsia="Arial Narrow" w:hAnsi="Arial Narrow"/>
          <w:sz w:val="24"/>
          <w:szCs w:val="24"/>
          <w:rtl w:val="0"/>
        </w:rPr>
        <w:t xml:space="preserve">imitando  al norte con los departamentos del Tolima y Cundinamarca, al Este con Meta y Caquetá, por el Sur con Caquetá y Cauca  y finalmente  por el oeste  con  Cauca  y Tolima haciendo de este un espacio estratégico por ser un corredor natural, turístico y cultural ya que está ubicado entre los picos de la cordillera oriental y central, además camino histórico entre el centro y sur del país.</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NEIVA</w:t>
      </w:r>
    </w:p>
    <w:p w:rsidR="00000000" w:rsidDel="00000000" w:rsidP="00000000" w:rsidRDefault="00000000" w:rsidRPr="00000000" w14:paraId="00000121">
      <w:pPr>
        <w:spacing w:after="0" w:line="276"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Ubicada al norte del departamento y considerada como el principal centro administrativo, político, cultural y comercial de la región que articula el país con la zona sur. Se encuentra habitada por </w:t>
      </w:r>
      <w:r w:rsidDel="00000000" w:rsidR="00000000" w:rsidRPr="00000000">
        <w:rPr>
          <w:rFonts w:ascii="Arial Narrow" w:cs="Arial Narrow" w:eastAsia="Arial Narrow" w:hAnsi="Arial Narrow"/>
          <w:color w:val="1f1f1f"/>
          <w:sz w:val="24"/>
          <w:szCs w:val="24"/>
          <w:rtl w:val="0"/>
        </w:rPr>
        <w:t xml:space="preserve"> 345.806 personas, “</w:t>
      </w:r>
      <w:r w:rsidDel="00000000" w:rsidR="00000000" w:rsidRPr="00000000">
        <w:rPr>
          <w:rFonts w:ascii="Arial Narrow" w:cs="Arial Narrow" w:eastAsia="Arial Narrow" w:hAnsi="Arial Narrow"/>
          <w:sz w:val="24"/>
          <w:szCs w:val="24"/>
          <w:rtl w:val="0"/>
        </w:rPr>
        <w:t xml:space="preserve">De los cuales el 94,2% reside en el área urbana y 5,8% restante en el área rural. La población del municipio equivale al 0,71% de la población Nacional y al 29,23% de la población departamental” (Diagnóstico Sector Educativo Neiva a 2018).  Además el 26% es población joven, lo que nos arroja que en Neiva, somos 91.040, según cifras del DANE.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SEDE CENTRAL UNIVERSIDAD SURCOLOMBIANA</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Cra 1 # 26a1 Avenida Pastrana Borrero primera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7">
      <w:pPr>
        <w:spacing w:after="0" w:line="276"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1968 se crea el Instituto Técnico Universitario Surcolombiano, por medio de la Ley 55 ITUSCO, fruto de la movilización social que impulsaron y mantuvieron estudiantes, intelectuales, líderes comunales y sindicales, entre otros sectores, comenzó sus labores en 1970 con 305 alumnos y 4 profesores de tiempo de completo, ya en el año 1976 por medio de la Ley 13, liderada por Guillermo Plazas Alcid, se transformó el ITUSCO en Universidad Surcolombiana. </w:t>
      </w:r>
    </w:p>
    <w:p w:rsidR="00000000" w:rsidDel="00000000" w:rsidP="00000000" w:rsidRDefault="00000000" w:rsidRPr="00000000" w14:paraId="00000128">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9">
      <w:pPr>
        <w:spacing w:after="0" w:line="276"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Actualmente la universidad tiene 12.014 estudiantes, de los cuales 6.159 son mujeres y 5.855 son hombres, en estos momentos ofrece 43 pregrados; esta universidad tiene sedes en 4 municipios del departamento que son: Neiva, Garzón, La Plata y Pitalito. La sede central que queda en Neiva hay un total de 9.293 estudiantes, de los cuales 4.552 son mujeres y 4.741 son hombres, en Pitalito hay tan solo 1.406 estudiantes, de los cuales 844 son mujeres y 562 son hombres, en Garzón hay 607 estudiantes de los cuales 316 son mujeres y 291 son nombres y en La Plata hay 708 estudiantes, de los cuales 447 son mujeres y 261 son hombres.</w:t>
      </w:r>
    </w:p>
    <w:p w:rsidR="00000000" w:rsidDel="00000000" w:rsidP="00000000" w:rsidRDefault="00000000" w:rsidRPr="00000000" w14:paraId="0000012A">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2B">
      <w:pPr>
        <w:spacing w:after="0" w:line="276" w:lineRule="auto"/>
        <w:ind w:firstLine="0"/>
        <w:jc w:val="both"/>
        <w:rPr>
          <w:rFonts w:ascii="Arial" w:cs="Arial" w:eastAsia="Arial" w:hAnsi="Arial"/>
          <w:sz w:val="24"/>
          <w:szCs w:val="24"/>
        </w:rPr>
      </w:pPr>
      <w:r w:rsidDel="00000000" w:rsidR="00000000" w:rsidRPr="00000000">
        <w:rPr>
          <w:rFonts w:ascii="Arial Narrow" w:cs="Arial Narrow" w:eastAsia="Arial Narrow" w:hAnsi="Arial Narrow"/>
          <w:sz w:val="24"/>
          <w:szCs w:val="24"/>
          <w:rtl w:val="0"/>
        </w:rPr>
        <w:t xml:space="preserve">Es una organización compleja y plural, compuesta por individuos y grupos de diferentes orígenes socioeconómicos y geográficos, que han contribuido en que sea reconocida como una de las universidades más importantes del Surcolombiano. Sin embargo, su estructura burocrática, vertical y con unos escenarios de poder muy marcados,que se representan por ejemplo en la conformación según el Acuerdo 059 del 2017, de una única dirección ejecutiva cuyo representante es el rector, quién como reza en el artículo 4. </w:t>
      </w:r>
      <w:r w:rsidDel="00000000" w:rsidR="00000000" w:rsidRPr="00000000">
        <w:rPr>
          <w:rFonts w:ascii="Arial Narrow" w:cs="Arial Narrow" w:eastAsia="Arial Narrow" w:hAnsi="Arial Narrow"/>
          <w:i w:val="1"/>
          <w:sz w:val="24"/>
          <w:szCs w:val="24"/>
          <w:rtl w:val="0"/>
        </w:rPr>
        <w:t xml:space="preserve">“El Rector como primera autoridad ejecutiva de la Universidad, ejercerá la dirección de la estructura Organizacional de la Institución con la colaboración de los Vicerrectores...”</w:t>
      </w:r>
      <w:r w:rsidDel="00000000" w:rsidR="00000000" w:rsidRPr="00000000">
        <w:rPr>
          <w:rFonts w:ascii="Arial Narrow" w:cs="Arial Narrow" w:eastAsia="Arial Narrow" w:hAnsi="Arial Narrow"/>
          <w:sz w:val="24"/>
          <w:szCs w:val="24"/>
          <w:rtl w:val="0"/>
        </w:rPr>
        <w:t xml:space="preserve">, allí actores cómo los estudiantes y docentes tan claves en la vida universitaria, no son tenidos en cuenta para tomar las decisiones que pueden ser de carácter administrativo, financiero o político.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C">
      <w:pPr>
        <w:spacing w:after="0" w:line="276"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0" w:line="276" w:lineRule="auto"/>
        <w:ind w:firstLine="0"/>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-200024</wp:posOffset>
            </wp:positionH>
            <wp:positionV relativeFrom="paragraph">
              <wp:posOffset>190500</wp:posOffset>
            </wp:positionV>
            <wp:extent cx="3734753" cy="269485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34753" cy="2694855"/>
                    </a:xfrm>
                    <a:prstGeom prst="rect"/>
                    <a:ln/>
                  </pic:spPr>
                </pic:pic>
              </a:graphicData>
            </a:graphic>
          </wp:anchor>
        </w:drawing>
      </w:r>
    </w:p>
    <w:p w:rsidR="00000000" w:rsidDel="00000000" w:rsidP="00000000" w:rsidRDefault="00000000" w:rsidRPr="00000000" w14:paraId="0000012E">
      <w:pPr>
        <w:spacing w:after="0" w:line="276"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0" w:line="276"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0" w:line="276"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2">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3">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4">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5">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6">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7">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8">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9">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A">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B">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C">
      <w:pPr>
        <w:spacing w:after="0" w:line="276"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COMUNICACIÓN SOCIAL Y PERIODISMO </w:t>
      </w:r>
    </w:p>
    <w:p w:rsidR="00000000" w:rsidDel="00000000" w:rsidP="00000000" w:rsidRDefault="00000000" w:rsidRPr="00000000" w14:paraId="0000013D">
      <w:pPr>
        <w:spacing w:after="0" w:line="276"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programa de Comunicación Social y Periodismo es  destacada en la Universidad Surcolombiana, entró en funcionamiento en 1995, con un marcado enfoque comunitario, que alimentan docentes de diferentes áreas de las ciencias sociales, tales como historiadores, comunicadores, trabajadores sociales, antropólogos, literatos, en fin, todo un equipo que ha enfocado este programa hacia el trabajo con comunidades vulneradas, rescatando a través de la comunicación su apropiación y resistencia en el territorio, e incentivando su participación e incidencia política, todo esto sobre todo dirigido a los jóvenes, quienes son los ciudadanos del presente y del futuro. </w:t>
      </w:r>
    </w:p>
    <w:p w:rsidR="00000000" w:rsidDel="00000000" w:rsidP="00000000" w:rsidRDefault="00000000" w:rsidRPr="00000000" w14:paraId="0000013E">
      <w:pPr>
        <w:spacing w:after="0" w:line="276"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8. CONTEXTO SOCIOECONÓMICO DE LA POBLACIÓN OBJETIVO.</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programa de Comunicación Social y Periodismo brinda una modalidad presencial y diurna, que dura 8 semestres, cuenta con aproximadamente 200 estudiantes de diferentes procedencias,entre las cuales se encuentran los Departamentos de: Cundinamarca, Huila, Caquetá, Meta, Tolima, Valle del Cauca, Atlántico, entre otros y en cuanto a municipios , tenemos a: Garzón, La Plata Pitalito, Algeciras, San Vicente del Caguán, Ibagué, Neiva, Isnos, etc;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 que hace  del programa un espacio de diversidad y encuentro multicultural, de esta manera el programa estadísticamente cuenta con jóvenes con un rango de edad que oscila entre los 16 y 30 años, particularmente la mayoría que cursan esta carrera son mujeres, por otro lado  cuenta con aproximadamente 12 profesores de planta, dentro del área de Comunicación, ciudadana y comunitaria se encuentran los docentes Yamile Peña Poveda, Erinso Yarid Diaz y Jacqueline García ,,su jefe de programa es Erinso Yarid Díaz</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9. METODOLOGÍA (ACTIVIDADES Y TAREAS – MÉTODOS Y TÉCNICAS DE TRABAJO)</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tbl>
      <w:tblPr>
        <w:tblStyle w:val="Table1"/>
        <w:tblW w:w="10185.0" w:type="dxa"/>
        <w:jc w:val="left"/>
        <w:tblInd w:w="-4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190"/>
        <w:gridCol w:w="2550"/>
        <w:gridCol w:w="1980"/>
        <w:gridCol w:w="1995"/>
        <w:tblGridChange w:id="0">
          <w:tblGrid>
            <w:gridCol w:w="1470"/>
            <w:gridCol w:w="2190"/>
            <w:gridCol w:w="2550"/>
            <w:gridCol w:w="1980"/>
            <w:gridCol w:w="19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Objetivos  específicos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Actividades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Mètodos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Técnicas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240"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Planear espacios de participación que integren a los estudiantes de los diferentes cohortes.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0" w:line="240" w:lineRule="auto"/>
              <w:ind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Convocar y organizar reuniones  a través de las redes sociales y la implementación del saloneo  para discutir sobre las ideas de participación y organización que tienen, y conformar un grupo inicial. </w:t>
            </w:r>
          </w:p>
          <w:p w:rsidR="00000000" w:rsidDel="00000000" w:rsidP="00000000" w:rsidRDefault="00000000" w:rsidRPr="00000000" w14:paraId="00000151">
            <w:pPr>
              <w:spacing w:after="0" w:line="240" w:lineRule="auto"/>
              <w:ind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52">
            <w:pPr>
              <w:spacing w:after="0" w:line="240" w:lineRule="auto"/>
              <w:ind w:hanging="2"/>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Organizar 2 diálogos improbables.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Organización cronograma de saloneo. </w:t>
            </w:r>
          </w:p>
          <w:p w:rsidR="00000000" w:rsidDel="00000000" w:rsidP="00000000" w:rsidRDefault="00000000" w:rsidRPr="00000000" w14:paraId="0000015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Disposición de la Oficina de Agenda Joven para reuniones.</w:t>
            </w:r>
          </w:p>
          <w:p w:rsidR="00000000" w:rsidDel="00000000" w:rsidP="00000000" w:rsidRDefault="00000000" w:rsidRPr="00000000" w14:paraId="0000015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Configuración colectiva de una agenda cultural que permita espacios de encuentro y diálogo. </w:t>
            </w:r>
          </w:p>
          <w:p w:rsidR="00000000" w:rsidDel="00000000" w:rsidP="00000000" w:rsidRDefault="00000000" w:rsidRPr="00000000" w14:paraId="0000015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Socializar Agenda Cultural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Investigación Acción Participativa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Fayer y pósters.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Saloneo</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Reunión amplia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after="0" w:line="240"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Generar y ampliar los conocimientos de los estudiantes del Programa de comunicación Social y Periodismo sobre el contexto colombiano y las dinámica de la universidad.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after="0" w:line="240"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Jornadas de estudio con expertos  que permitan conocer el contexto colombiano y las dinámica de la universidad,  para generar apropiación de su territorio(universidad) y la incentivación de su organización, participación y cultural política.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Construcción de una agenda para espacios de formaciòn amplia  sobre la dinàmica de la Universidad Surcolombiana y el contexto nacional.</w:t>
            </w:r>
          </w:p>
          <w:p w:rsidR="00000000" w:rsidDel="00000000" w:rsidP="00000000" w:rsidRDefault="00000000" w:rsidRPr="00000000" w14:paraId="0000016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Socialización e invitación a través de saloneo a  los diferentes cohortes del programa. </w:t>
            </w:r>
          </w:p>
          <w:p w:rsidR="00000000" w:rsidDel="00000000" w:rsidP="00000000" w:rsidRDefault="00000000" w:rsidRPr="00000000" w14:paraId="0000016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Desarrollo de los espacios de formación en dos jornadas distintas.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Investigación Acción Participativa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Saloneo</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Talleres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capacitaciones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after="0" w:line="240"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Consolidar la creación del Consejo Estudiantil de programa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Reuniones para la creación de los estatutos oficiales del consejo estudiantil de programa. </w:t>
            </w:r>
          </w:p>
          <w:p w:rsidR="00000000" w:rsidDel="00000000" w:rsidP="00000000" w:rsidRDefault="00000000" w:rsidRPr="00000000" w14:paraId="0000016C">
            <w:pPr>
              <w:spacing w:after="0" w:line="240"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6D">
            <w:pPr>
              <w:spacing w:after="0" w:line="240" w:lineRule="auto"/>
              <w:ind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Convocar una asamblea para presentar dichos estatutos  que los legitime para posteriormente implementarlos.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Reunión con los interesados en construir los estatutos.</w:t>
            </w:r>
          </w:p>
          <w:p w:rsidR="00000000" w:rsidDel="00000000" w:rsidP="00000000" w:rsidRDefault="00000000" w:rsidRPr="00000000" w14:paraId="0000016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Revisión de antecedentes sobre consejos estudiantiles. </w:t>
            </w:r>
          </w:p>
          <w:p w:rsidR="00000000" w:rsidDel="00000000" w:rsidP="00000000" w:rsidRDefault="00000000" w:rsidRPr="00000000" w14:paraId="0000017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Construcción de los estatutos oficiales del consejo estudiantil de comunicación social y periodismo. </w:t>
            </w:r>
          </w:p>
          <w:p w:rsidR="00000000" w:rsidDel="00000000" w:rsidP="00000000" w:rsidRDefault="00000000" w:rsidRPr="00000000" w14:paraId="0000017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Socialización y retroalimentación de los estatutos construidos.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Investigación Acción Participativo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Reunión Amplia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Asamblea de programa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Apoyar iniciativas culturales, artísticas y académicas gestadas desde el consejo de programa que le apuesten al fortalecimiento de la participación y cultura política con enfoque humano dentro del programa de comunicación social y periodismo.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after="0" w:line="240" w:lineRule="auto"/>
              <w:ind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Reuniones para planificar y ejecutar  dichas iniciativas.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Invitar a estudiantes artistas y deportistas. </w:t>
            </w:r>
          </w:p>
          <w:p w:rsidR="00000000" w:rsidDel="00000000" w:rsidP="00000000" w:rsidRDefault="00000000" w:rsidRPr="00000000" w14:paraId="0000017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Reunión amplia para construir una apuesta cultural, académica y deportiva. </w:t>
            </w:r>
          </w:p>
          <w:p w:rsidR="00000000" w:rsidDel="00000000" w:rsidP="00000000" w:rsidRDefault="00000000" w:rsidRPr="00000000" w14:paraId="0000017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Socialización a la administración del programa de la Agenda Cultural. </w:t>
            </w:r>
          </w:p>
          <w:p w:rsidR="00000000" w:rsidDel="00000000" w:rsidP="00000000" w:rsidRDefault="00000000" w:rsidRPr="00000000" w14:paraId="0000017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Gestion para recaudacion de recursos y logística del evento. </w:t>
            </w:r>
          </w:p>
          <w:p w:rsidR="00000000" w:rsidDel="00000000" w:rsidP="00000000" w:rsidRDefault="00000000" w:rsidRPr="00000000" w14:paraId="0000017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Convocatoria sobre el evento. </w:t>
            </w:r>
          </w:p>
          <w:p w:rsidR="00000000" w:rsidDel="00000000" w:rsidP="00000000" w:rsidRDefault="00000000" w:rsidRPr="00000000" w14:paraId="0000017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Organizacion y participacion en el dia del evento o eventos.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Investigación Acción Participativa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Eventos culturales, académicos y deportivos</w:t>
            </w:r>
          </w:p>
        </w:tc>
      </w:tr>
    </w:tbl>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color w:val="000000"/>
          <w:sz w:val="24"/>
          <w:szCs w:val="24"/>
          <w:rtl w:val="0"/>
        </w:rPr>
        <w:t xml:space="preserve">10. METAS / RESULTADOS / PRODUCTOS E IMPACTOS ESPERADOS.</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5">
      <w:pPr>
        <w:spacing w:after="0" w:line="240" w:lineRule="auto"/>
        <w:ind w:hanging="2"/>
        <w:jc w:val="center"/>
        <w:rPr>
          <w:rFonts w:ascii="Arial Narrow" w:cs="Arial Narrow" w:eastAsia="Arial Narrow" w:hAnsi="Arial Narrow"/>
          <w:b w:val="1"/>
          <w:sz w:val="24"/>
          <w:szCs w:val="24"/>
        </w:rPr>
      </w:pPr>
      <w:r w:rsidDel="00000000" w:rsidR="00000000" w:rsidRPr="00000000">
        <w:rPr>
          <w:rtl w:val="0"/>
        </w:rPr>
      </w:r>
    </w:p>
    <w:tbl>
      <w:tblPr>
        <w:tblStyle w:val="Table2"/>
        <w:tblW w:w="11168.0" w:type="dxa"/>
        <w:jc w:val="left"/>
        <w:tblInd w:w="-11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0"/>
        <w:gridCol w:w="1035"/>
        <w:gridCol w:w="1620"/>
        <w:gridCol w:w="1290"/>
        <w:gridCol w:w="1050"/>
        <w:gridCol w:w="1095"/>
        <w:gridCol w:w="1725"/>
        <w:gridCol w:w="1813"/>
        <w:tblGridChange w:id="0">
          <w:tblGrid>
            <w:gridCol w:w="1540"/>
            <w:gridCol w:w="1035"/>
            <w:gridCol w:w="1620"/>
            <w:gridCol w:w="1290"/>
            <w:gridCol w:w="1050"/>
            <w:gridCol w:w="1095"/>
            <w:gridCol w:w="1725"/>
            <w:gridCol w:w="1813"/>
          </w:tblGrid>
        </w:tblGridChange>
      </w:tblGrid>
      <w:tr>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6">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OBJETIVO ESPECÍFICOS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7">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METAS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8">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tl w:val="0"/>
              </w:rPr>
            </w:r>
          </w:p>
          <w:p w:rsidR="00000000" w:rsidDel="00000000" w:rsidP="00000000" w:rsidRDefault="00000000" w:rsidRPr="00000000" w14:paraId="00000189">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ACTIVIDADES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A">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TAREAS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B">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PRODUCTO</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C">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IMPACTO ESPERADO</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D">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FECHAS DE CUMPLIMIENTO DE METAS</w:t>
            </w:r>
          </w:p>
        </w:tc>
        <w:tc>
          <w:tcPr>
            <w:tcBorders>
              <w:top w:color="c00000" w:space="0" w:sz="4" w:val="single"/>
              <w:left w:color="c00000" w:space="0" w:sz="4" w:val="single"/>
              <w:bottom w:color="c00000" w:space="0" w:sz="4" w:val="single"/>
              <w:right w:color="c00000" w:space="0" w:sz="4" w:val="single"/>
            </w:tcBorders>
            <w:shd w:fill="ad142e" w:val="clear"/>
          </w:tcPr>
          <w:p w:rsidR="00000000" w:rsidDel="00000000" w:rsidP="00000000" w:rsidRDefault="00000000" w:rsidRPr="00000000" w14:paraId="0000018E">
            <w:pPr>
              <w:spacing w:after="0" w:line="240" w:lineRule="auto"/>
              <w:ind w:hanging="2"/>
              <w:jc w:val="center"/>
              <w:rPr>
                <w:rFonts w:ascii="Arial Narrow" w:cs="Arial Narrow" w:eastAsia="Arial Narrow" w:hAnsi="Arial Narrow"/>
                <w:b w:val="1"/>
                <w:color w:val="ffffff"/>
                <w:sz w:val="24"/>
                <w:szCs w:val="24"/>
              </w:rPr>
            </w:pPr>
            <w:r w:rsidDel="00000000" w:rsidR="00000000" w:rsidRPr="00000000">
              <w:rPr>
                <w:rFonts w:ascii="Arial Narrow" w:cs="Arial Narrow" w:eastAsia="Arial Narrow" w:hAnsi="Arial Narrow"/>
                <w:b w:val="1"/>
                <w:color w:val="ffffff"/>
                <w:sz w:val="24"/>
                <w:szCs w:val="24"/>
                <w:rtl w:val="0"/>
              </w:rPr>
              <w:t xml:space="preserve">RESPONSABLES</w:t>
            </w:r>
          </w:p>
        </w:tc>
      </w:tr>
      <w:tr>
        <w:tc>
          <w:tcPr>
            <w:tcBorders>
              <w:top w:color="c00000" w:space="0" w:sz="4" w:val="single"/>
            </w:tcBorders>
          </w:tcPr>
          <w:p w:rsidR="00000000" w:rsidDel="00000000" w:rsidP="00000000" w:rsidRDefault="00000000" w:rsidRPr="00000000" w14:paraId="0000018F">
            <w:pPr>
              <w:spacing w:after="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Planear espacios de participación que integren a los estudiantes de los diferentes cohortes. </w:t>
            </w:r>
            <w:r w:rsidDel="00000000" w:rsidR="00000000" w:rsidRPr="00000000">
              <w:rPr>
                <w:rtl w:val="0"/>
              </w:rPr>
            </w:r>
          </w:p>
        </w:tc>
        <w:tc>
          <w:tcPr>
            <w:tcBorders>
              <w:top w:color="c00000" w:space="0" w:sz="4" w:val="single"/>
            </w:tcBorders>
          </w:tcPr>
          <w:p w:rsidR="00000000" w:rsidDel="00000000" w:rsidP="00000000" w:rsidRDefault="00000000" w:rsidRPr="00000000" w14:paraId="00000190">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Participación de 50 estudiantes de los diferentes cohortes de Comunicación Social y Periodismo.</w:t>
            </w:r>
          </w:p>
        </w:tc>
        <w:tc>
          <w:tcPr>
            <w:tcBorders>
              <w:top w:color="c00000" w:space="0" w:sz="4" w:val="single"/>
            </w:tcBorders>
          </w:tcPr>
          <w:p w:rsidR="00000000" w:rsidDel="00000000" w:rsidP="00000000" w:rsidRDefault="00000000" w:rsidRPr="00000000" w14:paraId="00000191">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Convocar y organizar reuniones  a través de las redes sociales y la implementación del saloneo  para discutir sobre las ideas de participación y organización que tienen, y conformar un grupo inicial. </w:t>
            </w:r>
          </w:p>
          <w:p w:rsidR="00000000" w:rsidDel="00000000" w:rsidP="00000000" w:rsidRDefault="00000000" w:rsidRPr="00000000" w14:paraId="00000192">
            <w:pPr>
              <w:spacing w:after="0" w:line="240" w:lineRule="auto"/>
              <w:ind w:hanging="2"/>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3">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Organizar 2 diálogos improbables. </w:t>
            </w:r>
          </w:p>
        </w:tc>
        <w:tc>
          <w:tcPr>
            <w:tcBorders>
              <w:top w:color="c00000" w:space="0" w:sz="4" w:val="single"/>
            </w:tcBorders>
          </w:tcPr>
          <w:p w:rsidR="00000000" w:rsidDel="00000000" w:rsidP="00000000" w:rsidRDefault="00000000" w:rsidRPr="00000000" w14:paraId="00000194">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Realizar Flyers. </w:t>
            </w:r>
          </w:p>
          <w:p w:rsidR="00000000" w:rsidDel="00000000" w:rsidP="00000000" w:rsidRDefault="00000000" w:rsidRPr="00000000" w14:paraId="00000195">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Solicitar el horario de todos  los estudiantes. </w:t>
            </w:r>
          </w:p>
          <w:p w:rsidR="00000000" w:rsidDel="00000000" w:rsidP="00000000" w:rsidRDefault="00000000" w:rsidRPr="00000000" w14:paraId="00000196">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Gestionar un espacio amplio. </w:t>
            </w:r>
          </w:p>
        </w:tc>
        <w:tc>
          <w:tcPr>
            <w:tcBorders>
              <w:top w:color="c00000" w:space="0" w:sz="4" w:val="single"/>
            </w:tcBorders>
          </w:tcPr>
          <w:p w:rsidR="00000000" w:rsidDel="00000000" w:rsidP="00000000" w:rsidRDefault="00000000" w:rsidRPr="00000000" w14:paraId="00000197">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 producto radial para recopilar experiencias acerca de los espacios convocados.</w:t>
            </w:r>
          </w:p>
        </w:tc>
        <w:tc>
          <w:tcPr>
            <w:tcBorders>
              <w:top w:color="c00000" w:space="0" w:sz="4" w:val="single"/>
            </w:tcBorders>
          </w:tcPr>
          <w:p w:rsidR="00000000" w:rsidDel="00000000" w:rsidP="00000000" w:rsidRDefault="00000000" w:rsidRPr="00000000" w14:paraId="00000198">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espera una participación masiva de los  y las estudiantes de comunicación social y periodismo y un impacto en los jóvenes para que tengan un sentido de coherencia entre lo que dicen y hacen </w:t>
            </w:r>
          </w:p>
        </w:tc>
        <w:tc>
          <w:tcPr>
            <w:tcBorders>
              <w:top w:color="c00000" w:space="0" w:sz="4" w:val="single"/>
            </w:tcBorders>
          </w:tcPr>
          <w:p w:rsidR="00000000" w:rsidDel="00000000" w:rsidP="00000000" w:rsidRDefault="00000000" w:rsidRPr="00000000" w14:paraId="00000199">
            <w:pPr>
              <w:spacing w:after="0" w:line="240" w:lineRule="auto"/>
              <w:ind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 de Marzo de 2020</w:t>
            </w:r>
          </w:p>
          <w:p w:rsidR="00000000" w:rsidDel="00000000" w:rsidP="00000000" w:rsidRDefault="00000000" w:rsidRPr="00000000" w14:paraId="0000019A">
            <w:pPr>
              <w:spacing w:after="0" w:line="240" w:lineRule="auto"/>
              <w:ind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ajustable.</w:t>
            </w:r>
          </w:p>
        </w:tc>
        <w:tc>
          <w:tcPr>
            <w:tcBorders>
              <w:top w:color="c00000" w:space="0" w:sz="4" w:val="single"/>
            </w:tcBorders>
          </w:tcPr>
          <w:p w:rsidR="00000000" w:rsidDel="00000000" w:rsidP="00000000" w:rsidRDefault="00000000" w:rsidRPr="00000000" w14:paraId="0000019B">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Facilitadores de Agenda Propia</w:t>
            </w:r>
          </w:p>
        </w:tc>
      </w:tr>
      <w:tr>
        <w:tc>
          <w:tcPr/>
          <w:p w:rsidR="00000000" w:rsidDel="00000000" w:rsidP="00000000" w:rsidRDefault="00000000" w:rsidRPr="00000000" w14:paraId="0000019C">
            <w:pPr>
              <w:spacing w:after="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Generar y ampliar los conocimientos de los estudiantes del Programa de comunicación Social y Periodismo sobre el contexto colombiano y las dinámica de la universidad.</w:t>
            </w:r>
          </w:p>
        </w:tc>
        <w:tc>
          <w:tcPr/>
          <w:p w:rsidR="00000000" w:rsidDel="00000000" w:rsidP="00000000" w:rsidRDefault="00000000" w:rsidRPr="00000000" w14:paraId="0000019D">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Participación de 30 estudiantes de los diferentes cohortes de CSP.</w:t>
            </w:r>
          </w:p>
        </w:tc>
        <w:tc>
          <w:tcPr/>
          <w:p w:rsidR="00000000" w:rsidDel="00000000" w:rsidP="00000000" w:rsidRDefault="00000000" w:rsidRPr="00000000" w14:paraId="0000019E">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Jornadas de estudio con expertos  que permitan conocer el contexto colombiano y las dinámica de la universidad,  para generar apropiación de su territorio(universidad) y la incentivación de su organización, participación y cultural política.</w:t>
            </w:r>
          </w:p>
        </w:tc>
        <w:tc>
          <w:tcPr/>
          <w:p w:rsidR="00000000" w:rsidDel="00000000" w:rsidP="00000000" w:rsidRDefault="00000000" w:rsidRPr="00000000" w14:paraId="0000019F">
            <w:pPr>
              <w:spacing w:after="0" w:line="240" w:lineRule="auto"/>
              <w:ind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Gestionar un espacio para los encuentros.</w:t>
            </w:r>
          </w:p>
          <w:p w:rsidR="00000000" w:rsidDel="00000000" w:rsidP="00000000" w:rsidRDefault="00000000" w:rsidRPr="00000000" w14:paraId="000001A0">
            <w:pPr>
              <w:spacing w:after="0" w:line="240" w:lineRule="auto"/>
              <w:ind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1">
            <w:pPr>
              <w:spacing w:after="0" w:line="240" w:lineRule="auto"/>
              <w:ind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Contactar personas que sepan ampliamente sobre los temas a tratar.</w:t>
            </w:r>
          </w:p>
        </w:tc>
        <w:tc>
          <w:tcPr/>
          <w:p w:rsidR="00000000" w:rsidDel="00000000" w:rsidP="00000000" w:rsidRDefault="00000000" w:rsidRPr="00000000" w14:paraId="000001A2">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mediante fotografías  y relatorías se puede reunir  la  información y las opiniones de la experiencia de cada taller formativo</w:t>
            </w:r>
          </w:p>
        </w:tc>
        <w:tc>
          <w:tcPr/>
          <w:p w:rsidR="00000000" w:rsidDel="00000000" w:rsidP="00000000" w:rsidRDefault="00000000" w:rsidRPr="00000000" w14:paraId="000001A3">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espera que mediante las jornadas formativas los y las jóvenes de comunicacion social y periodismo adquieran conocimientos extracurriculares que les permitan indagar sobre el contexto  y las necesidades y falencias del territorio en todos los aspectos.</w:t>
            </w:r>
          </w:p>
        </w:tc>
        <w:tc>
          <w:tcPr/>
          <w:p w:rsidR="00000000" w:rsidDel="00000000" w:rsidP="00000000" w:rsidRDefault="00000000" w:rsidRPr="00000000" w14:paraId="000001A4">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idea es que las jornadas sean continuas, cada ocho días, durante 2 meses(Marzo y Abril de 2020)</w:t>
            </w:r>
          </w:p>
        </w:tc>
        <w:tc>
          <w:tcPr/>
          <w:p w:rsidR="00000000" w:rsidDel="00000000" w:rsidP="00000000" w:rsidRDefault="00000000" w:rsidRPr="00000000" w14:paraId="000001A5">
            <w:pPr>
              <w:spacing w:after="0" w:line="240" w:lineRule="auto"/>
              <w:ind w:hanging="2"/>
              <w:jc w:val="center"/>
              <w:rPr>
                <w:rFonts w:ascii="Arial Narrow" w:cs="Arial Narrow" w:eastAsia="Arial Narrow" w:hAnsi="Arial Narrow"/>
                <w:sz w:val="24"/>
                <w:szCs w:val="24"/>
              </w:rPr>
            </w:pPr>
            <w:r w:rsidDel="00000000" w:rsidR="00000000" w:rsidRPr="00000000">
              <w:rPr>
                <w:rtl w:val="0"/>
              </w:rPr>
            </w:r>
          </w:p>
        </w:tc>
      </w:tr>
      <w:tr>
        <w:tc>
          <w:tcPr/>
          <w:p w:rsidR="00000000" w:rsidDel="00000000" w:rsidP="00000000" w:rsidRDefault="00000000" w:rsidRPr="00000000" w14:paraId="000001A6">
            <w:pPr>
              <w:spacing w:after="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Consolidar la creación del Consejo Estudiantil de programa. </w:t>
            </w:r>
          </w:p>
        </w:tc>
        <w:tc>
          <w:tcPr/>
          <w:p w:rsidR="00000000" w:rsidDel="00000000" w:rsidP="00000000" w:rsidRDefault="00000000" w:rsidRPr="00000000" w14:paraId="000001A7">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Participación  e inclusión de al  menos 2 estudiantes por cohorte de CSP.</w:t>
            </w:r>
          </w:p>
        </w:tc>
        <w:tc>
          <w:tcPr/>
          <w:p w:rsidR="00000000" w:rsidDel="00000000" w:rsidP="00000000" w:rsidRDefault="00000000" w:rsidRPr="00000000" w14:paraId="000001A8">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Reuniones para la creación de los estatutos oficiales del consejo estudiantil de programa. </w:t>
            </w:r>
          </w:p>
          <w:p w:rsidR="00000000" w:rsidDel="00000000" w:rsidP="00000000" w:rsidRDefault="00000000" w:rsidRPr="00000000" w14:paraId="000001A9">
            <w:pPr>
              <w:spacing w:after="0" w:line="240" w:lineRule="auto"/>
              <w:ind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A">
            <w:pPr>
              <w:spacing w:after="0" w:line="240" w:lineRule="auto"/>
              <w:ind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Convocar una asamblea para presentar dichos estatutos  que los legitime para posteriormente implementarlos.</w:t>
            </w:r>
          </w:p>
        </w:tc>
        <w:tc>
          <w:tcPr/>
          <w:p w:rsidR="00000000" w:rsidDel="00000000" w:rsidP="00000000" w:rsidRDefault="00000000" w:rsidRPr="00000000" w14:paraId="000001AB">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Gestionar un espacio para las reuniones.</w:t>
            </w:r>
          </w:p>
          <w:p w:rsidR="00000000" w:rsidDel="00000000" w:rsidP="00000000" w:rsidRDefault="00000000" w:rsidRPr="00000000" w14:paraId="000001AC">
            <w:pPr>
              <w:spacing w:after="0" w:line="240" w:lineRule="auto"/>
              <w:ind w:hanging="2"/>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D">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Realizar Flyers y convocatoria por redes sociales.</w:t>
            </w:r>
          </w:p>
          <w:p w:rsidR="00000000" w:rsidDel="00000000" w:rsidP="00000000" w:rsidRDefault="00000000" w:rsidRPr="00000000" w14:paraId="000001AE">
            <w:pPr>
              <w:spacing w:after="0" w:line="240" w:lineRule="auto"/>
              <w:ind w:hanging="2"/>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AF">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Contactar a la administración del programa.</w:t>
            </w:r>
          </w:p>
        </w:tc>
        <w:tc>
          <w:tcPr/>
          <w:p w:rsidR="00000000" w:rsidDel="00000000" w:rsidP="00000000" w:rsidRDefault="00000000" w:rsidRPr="00000000" w14:paraId="000001B0">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 mural para visibilizar el Consejo Estudiantil de programa.</w:t>
            </w:r>
          </w:p>
          <w:p w:rsidR="00000000" w:rsidDel="00000000" w:rsidP="00000000" w:rsidRDefault="00000000" w:rsidRPr="00000000" w14:paraId="000001B1">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página web del consejo de facultad con información relevante para los y las muchachas de comunicación </w:t>
            </w:r>
          </w:p>
        </w:tc>
        <w:tc>
          <w:tcPr/>
          <w:p w:rsidR="00000000" w:rsidDel="00000000" w:rsidP="00000000" w:rsidRDefault="00000000" w:rsidRPr="00000000" w14:paraId="000001B2">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espera que los y las muchachos adquieran un sentido de pertenencia desde el programa de comunicación social y periodismo y adquieran esa actitud proactiva y participativa </w:t>
            </w:r>
          </w:p>
        </w:tc>
        <w:tc>
          <w:tcPr/>
          <w:p w:rsidR="00000000" w:rsidDel="00000000" w:rsidP="00000000" w:rsidRDefault="00000000" w:rsidRPr="00000000" w14:paraId="000001B3">
            <w:pPr>
              <w:spacing w:after="0" w:line="240" w:lineRule="auto"/>
              <w:ind w:hanging="2"/>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4">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Semestre 2020-1</w:t>
            </w:r>
          </w:p>
        </w:tc>
        <w:tc>
          <w:tcPr/>
          <w:p w:rsidR="00000000" w:rsidDel="00000000" w:rsidP="00000000" w:rsidRDefault="00000000" w:rsidRPr="00000000" w14:paraId="000001B5">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Facilitadores de Agenda propia en compañía con los miembros del Consejo Estudiantil de Programa.</w:t>
            </w:r>
          </w:p>
        </w:tc>
      </w:tr>
      <w:tr>
        <w:tc>
          <w:tcPr/>
          <w:p w:rsidR="00000000" w:rsidDel="00000000" w:rsidP="00000000" w:rsidRDefault="00000000" w:rsidRPr="00000000" w14:paraId="000001B6">
            <w:pPr>
              <w:spacing w:after="0" w:line="240" w:lineRule="auto"/>
              <w:ind w:lef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Apoyar iniciativas culturales, artísticas y académicas gestadas desde el consejo de programa que le apuesten al fortalecimiento de la participación y cultura política con enfoque humano dentro del programa de comunicación social y periodismo. </w:t>
            </w:r>
            <w:r w:rsidDel="00000000" w:rsidR="00000000" w:rsidRPr="00000000">
              <w:rPr>
                <w:rtl w:val="0"/>
              </w:rPr>
            </w:r>
          </w:p>
          <w:p w:rsidR="00000000" w:rsidDel="00000000" w:rsidP="00000000" w:rsidRDefault="00000000" w:rsidRPr="00000000" w14:paraId="000001B7">
            <w:pPr>
              <w:spacing w:after="0" w:line="240" w:lineRule="auto"/>
              <w:ind w:left="0" w:firstLine="0"/>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B8">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Participación de 25 estudiantes para la preparación de:</w:t>
            </w:r>
          </w:p>
          <w:p w:rsidR="00000000" w:rsidDel="00000000" w:rsidP="00000000" w:rsidRDefault="00000000" w:rsidRPr="00000000" w14:paraId="000001B9">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Una muestra artística organizada por los mismos estudiantes.</w:t>
            </w:r>
          </w:p>
          <w:p w:rsidR="00000000" w:rsidDel="00000000" w:rsidP="00000000" w:rsidRDefault="00000000" w:rsidRPr="00000000" w14:paraId="000001BA">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Una presentación para la semana de la comunicación.</w:t>
            </w:r>
          </w:p>
          <w:p w:rsidR="00000000" w:rsidDel="00000000" w:rsidP="00000000" w:rsidRDefault="00000000" w:rsidRPr="00000000" w14:paraId="000001BB">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Sacar adelante la mayoría de las propuestas. </w:t>
            </w:r>
          </w:p>
          <w:p w:rsidR="00000000" w:rsidDel="00000000" w:rsidP="00000000" w:rsidRDefault="00000000" w:rsidRPr="00000000" w14:paraId="000001BC">
            <w:pPr>
              <w:spacing w:after="0" w:line="240" w:lineRule="auto"/>
              <w:ind w:hanging="2"/>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D">
            <w:pPr>
              <w:spacing w:after="0" w:line="240" w:lineRule="auto"/>
              <w:ind w:hanging="2"/>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E">
            <w:pPr>
              <w:spacing w:after="0" w:line="240" w:lineRule="auto"/>
              <w:ind w:hanging="2"/>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BF">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tc>
        <w:tc>
          <w:tcPr/>
          <w:p w:rsidR="00000000" w:rsidDel="00000000" w:rsidP="00000000" w:rsidRDefault="00000000" w:rsidRPr="00000000" w14:paraId="000001C0">
            <w:pPr>
              <w:spacing w:after="0" w:line="240" w:lineRule="auto"/>
              <w:ind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Reuniones para planificar y ejecutar  dichas iniciativas.</w:t>
            </w:r>
          </w:p>
          <w:p w:rsidR="00000000" w:rsidDel="00000000" w:rsidP="00000000" w:rsidRDefault="00000000" w:rsidRPr="00000000" w14:paraId="000001C1">
            <w:pPr>
              <w:spacing w:after="0" w:line="240" w:lineRule="auto"/>
              <w:ind w:hanging="2"/>
              <w:jc w:val="center"/>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1C2">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Gestionar un espacio para las reuniones.</w:t>
            </w:r>
          </w:p>
          <w:p w:rsidR="00000000" w:rsidDel="00000000" w:rsidP="00000000" w:rsidRDefault="00000000" w:rsidRPr="00000000" w14:paraId="000001C3">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Realizar un plan para el autofinanciamiento.</w:t>
            </w:r>
          </w:p>
          <w:p w:rsidR="00000000" w:rsidDel="00000000" w:rsidP="00000000" w:rsidRDefault="00000000" w:rsidRPr="00000000" w14:paraId="000001C4">
            <w:pPr>
              <w:spacing w:after="0" w:line="240" w:lineRule="auto"/>
              <w:ind w:hanging="2"/>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Gestionar apoyo económico a la Universidad o al Programa.</w:t>
            </w:r>
          </w:p>
        </w:tc>
        <w:tc>
          <w:tcPr/>
          <w:p w:rsidR="00000000" w:rsidDel="00000000" w:rsidP="00000000" w:rsidRDefault="00000000" w:rsidRPr="00000000" w14:paraId="000001C5">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Cápsulas </w:t>
            </w:r>
          </w:p>
          <w:p w:rsidR="00000000" w:rsidDel="00000000" w:rsidP="00000000" w:rsidRDefault="00000000" w:rsidRPr="00000000" w14:paraId="000001C6">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informativas.</w:t>
            </w:r>
          </w:p>
          <w:p w:rsidR="00000000" w:rsidDel="00000000" w:rsidP="00000000" w:rsidRDefault="00000000" w:rsidRPr="00000000" w14:paraId="000001C7">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productos radiales o audiovisuales </w:t>
            </w:r>
          </w:p>
        </w:tc>
        <w:tc>
          <w:tcPr/>
          <w:p w:rsidR="00000000" w:rsidDel="00000000" w:rsidP="00000000" w:rsidRDefault="00000000" w:rsidRPr="00000000" w14:paraId="000001C8">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espera  que los y las jóvenes  tengan iniciativas propias desde los diferentes cohortes    </w:t>
            </w:r>
          </w:p>
        </w:tc>
        <w:tc>
          <w:tcPr/>
          <w:p w:rsidR="00000000" w:rsidDel="00000000" w:rsidP="00000000" w:rsidRDefault="00000000" w:rsidRPr="00000000" w14:paraId="000001C9">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Semestre 2020-1 y 2020-2</w:t>
            </w:r>
          </w:p>
          <w:p w:rsidR="00000000" w:rsidDel="00000000" w:rsidP="00000000" w:rsidRDefault="00000000" w:rsidRPr="00000000" w14:paraId="000001CA">
            <w:pPr>
              <w:spacing w:after="0" w:line="240" w:lineRule="auto"/>
              <w:ind w:hanging="2"/>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CB">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Noviembre de 20 del 2020              ( Muestra artística)</w:t>
            </w:r>
          </w:p>
        </w:tc>
        <w:tc>
          <w:tcPr/>
          <w:p w:rsidR="00000000" w:rsidDel="00000000" w:rsidP="00000000" w:rsidRDefault="00000000" w:rsidRPr="00000000" w14:paraId="000001CC">
            <w:pPr>
              <w:spacing w:after="0" w:line="240" w:lineRule="auto"/>
              <w:ind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Facilitadores de Agenda Propia y estudiantes de CSP.</w:t>
            </w:r>
          </w:p>
        </w:tc>
      </w:tr>
    </w:tbl>
    <w:p w:rsidR="00000000" w:rsidDel="00000000" w:rsidP="00000000" w:rsidRDefault="00000000" w:rsidRPr="00000000" w14:paraId="000001CD">
      <w:pPr>
        <w:spacing w:after="0" w:line="240" w:lineRule="auto"/>
        <w:ind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ind w:left="0" w:hanging="2"/>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11. ACTIVIDADES DE SOCIALIZACIÓN Y DIFUSIÓN.</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4">
      <w:pPr>
        <w:numPr>
          <w:ilvl w:val="0"/>
          <w:numId w:val="6"/>
        </w:numPr>
        <w:pBdr>
          <w:top w:space="0" w:sz="0" w:val="nil"/>
          <w:left w:space="0" w:sz="0" w:val="nil"/>
          <w:bottom w:space="0" w:sz="0" w:val="nil"/>
          <w:right w:space="0" w:sz="0" w:val="nil"/>
          <w:between w:space="0" w:sz="0" w:val="nil"/>
        </w:pBdr>
        <w:spacing w:after="0" w:line="240" w:lineRule="auto"/>
        <w:ind w:left="144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Se realizarán dos informes semestrales que evidencien el seguimiento de todos los procesos en ejecución. </w:t>
      </w:r>
    </w:p>
    <w:p w:rsidR="00000000" w:rsidDel="00000000" w:rsidP="00000000" w:rsidRDefault="00000000" w:rsidRPr="00000000" w14:paraId="000001D5">
      <w:pPr>
        <w:numPr>
          <w:ilvl w:val="0"/>
          <w:numId w:val="6"/>
        </w:numPr>
        <w:pBdr>
          <w:top w:space="0" w:sz="0" w:val="nil"/>
          <w:left w:space="0" w:sz="0" w:val="nil"/>
          <w:bottom w:space="0" w:sz="0" w:val="nil"/>
          <w:right w:space="0" w:sz="0" w:val="nil"/>
          <w:between w:space="0" w:sz="0" w:val="nil"/>
        </w:pBdr>
        <w:spacing w:after="0" w:line="240" w:lineRule="auto"/>
        <w:ind w:left="144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Se harán dos productos, uno radial y uno audiovisual como evidencia de la ejecución de las propuestas</w:t>
      </w:r>
    </w:p>
    <w:p w:rsidR="00000000" w:rsidDel="00000000" w:rsidP="00000000" w:rsidRDefault="00000000" w:rsidRPr="00000000" w14:paraId="000001D6">
      <w:pPr>
        <w:numPr>
          <w:ilvl w:val="0"/>
          <w:numId w:val="6"/>
        </w:numPr>
        <w:pBdr>
          <w:top w:space="0" w:sz="0" w:val="nil"/>
          <w:left w:space="0" w:sz="0" w:val="nil"/>
          <w:bottom w:space="0" w:sz="0" w:val="nil"/>
          <w:right w:space="0" w:sz="0" w:val="nil"/>
          <w:between w:space="0" w:sz="0" w:val="nil"/>
        </w:pBdr>
        <w:spacing w:after="0" w:line="240" w:lineRule="auto"/>
        <w:ind w:left="144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Una nota periodística por parte de Su Región sobre el Consejo Estudiantil de programa. </w:t>
      </w:r>
    </w:p>
    <w:p w:rsidR="00000000" w:rsidDel="00000000" w:rsidP="00000000" w:rsidRDefault="00000000" w:rsidRPr="00000000" w14:paraId="000001D7">
      <w:pPr>
        <w:numPr>
          <w:ilvl w:val="0"/>
          <w:numId w:val="6"/>
        </w:numPr>
        <w:pBdr>
          <w:top w:space="0" w:sz="0" w:val="nil"/>
          <w:left w:space="0" w:sz="0" w:val="nil"/>
          <w:bottom w:space="0" w:sz="0" w:val="nil"/>
          <w:right w:space="0" w:sz="0" w:val="nil"/>
          <w:between w:space="0" w:sz="0" w:val="nil"/>
        </w:pBdr>
        <w:spacing w:after="0" w:line="240" w:lineRule="auto"/>
        <w:ind w:left="144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Registro fotográfico para redes sociales.</w:t>
      </w:r>
    </w:p>
    <w:p w:rsidR="00000000" w:rsidDel="00000000" w:rsidP="00000000" w:rsidRDefault="00000000" w:rsidRPr="00000000" w14:paraId="000001D8">
      <w:pPr>
        <w:numPr>
          <w:ilvl w:val="0"/>
          <w:numId w:val="6"/>
        </w:numPr>
        <w:pBdr>
          <w:top w:space="0" w:sz="0" w:val="nil"/>
          <w:left w:space="0" w:sz="0" w:val="nil"/>
          <w:bottom w:space="0" w:sz="0" w:val="nil"/>
          <w:right w:space="0" w:sz="0" w:val="nil"/>
          <w:between w:space="0" w:sz="0" w:val="nil"/>
        </w:pBdr>
        <w:spacing w:after="0" w:line="240" w:lineRule="auto"/>
        <w:ind w:left="144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Registro de asistencia de cada actividad.</w:t>
      </w:r>
    </w:p>
    <w:p w:rsidR="00000000" w:rsidDel="00000000" w:rsidP="00000000" w:rsidRDefault="00000000" w:rsidRPr="00000000" w14:paraId="000001D9">
      <w:pPr>
        <w:numPr>
          <w:ilvl w:val="0"/>
          <w:numId w:val="6"/>
        </w:numPr>
        <w:pBdr>
          <w:top w:space="0" w:sz="0" w:val="nil"/>
          <w:left w:space="0" w:sz="0" w:val="nil"/>
          <w:bottom w:space="0" w:sz="0" w:val="nil"/>
          <w:right w:space="0" w:sz="0" w:val="nil"/>
          <w:between w:space="0" w:sz="0" w:val="nil"/>
        </w:pBdr>
        <w:spacing w:after="0" w:line="240" w:lineRule="auto"/>
        <w:ind w:left="144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Alimentación de la Página de Web de Agenda Joven</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ind w:left="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12. CONTENIDOS ACADÉMICOS (Cuando se trate de formación).</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estima para las actividades macro, que se desarrollen en un día con una intensidad horaria de </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sectPr>
          <w:pgSz w:h="15840" w:w="12240"/>
          <w:pgMar w:bottom="1418" w:top="1418" w:left="1701" w:right="1701" w:header="709" w:footer="709"/>
          <w:pgNumType w:start="1"/>
          <w:cols w:equalWidth="0"/>
        </w:sectPr>
      </w:pPr>
      <w:r w:rsidDel="00000000" w:rsidR="00000000" w:rsidRPr="00000000">
        <w:rPr>
          <w:rFonts w:ascii="Arial Narrow" w:cs="Arial Narrow" w:eastAsia="Arial Narrow" w:hAnsi="Arial Narrow"/>
          <w:sz w:val="24"/>
          <w:szCs w:val="24"/>
          <w:rtl w:val="0"/>
        </w:rPr>
        <w:t xml:space="preserve">2:00 pm a 6:00 pm. Las actividades micro que son para el grupo focal, se realizarán en el espacio de las clases a cargo de la docente que dirija el grupo y con la ayuda de los facilitadores de Agenda Propia. </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ind w:left="0" w:hanging="2"/>
        <w:jc w:val="left"/>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ind w:left="0" w:hanging="2"/>
        <w:jc w:val="left"/>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ind w:left="0" w:firstLine="0"/>
        <w:jc w:val="center"/>
        <w:rPr>
          <w:rFonts w:ascii="Arial Narrow" w:cs="Arial Narrow" w:eastAsia="Arial Narrow" w:hAnsi="Arial Narrow"/>
          <w:b w:val="1"/>
          <w:color w:val="000000"/>
          <w:sz w:val="24"/>
          <w:szCs w:val="24"/>
          <w:u w:val="single"/>
        </w:rPr>
      </w:pPr>
      <w:r w:rsidDel="00000000" w:rsidR="00000000" w:rsidRPr="00000000">
        <w:rPr>
          <w:rFonts w:ascii="Arial Narrow" w:cs="Arial Narrow" w:eastAsia="Arial Narrow" w:hAnsi="Arial Narrow"/>
          <w:b w:val="1"/>
          <w:color w:val="000000"/>
          <w:sz w:val="24"/>
          <w:szCs w:val="24"/>
          <w:rtl w:val="0"/>
        </w:rPr>
        <w:t xml:space="preserve">1</w:t>
      </w:r>
      <w:r w:rsidDel="00000000" w:rsidR="00000000" w:rsidRPr="00000000">
        <w:rPr>
          <w:rFonts w:ascii="Arial Narrow" w:cs="Arial Narrow" w:eastAsia="Arial Narrow" w:hAnsi="Arial Narrow"/>
          <w:b w:val="1"/>
          <w:color w:val="000000"/>
          <w:sz w:val="24"/>
          <w:szCs w:val="24"/>
          <w:u w:val="single"/>
          <w:rtl w:val="0"/>
        </w:rPr>
        <w:t xml:space="preserve">3.  PRESUPUESTO.</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ind w:left="0" w:hanging="2"/>
        <w:jc w:val="left"/>
        <w:rPr>
          <w:rFonts w:ascii="Arial Narrow" w:cs="Arial Narrow" w:eastAsia="Arial Narrow" w:hAnsi="Arial Narrow"/>
          <w:b w:val="1"/>
          <w:color w:val="000000"/>
          <w:sz w:val="24"/>
          <w:szCs w:val="24"/>
        </w:rPr>
      </w:pPr>
      <w:r w:rsidDel="00000000" w:rsidR="00000000" w:rsidRPr="00000000">
        <w:rPr>
          <w:rtl w:val="0"/>
        </w:rPr>
      </w:r>
    </w:p>
    <w:tbl>
      <w:tblPr>
        <w:tblStyle w:val="Table3"/>
        <w:tblW w:w="86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9"/>
        <w:gridCol w:w="2122"/>
        <w:gridCol w:w="2122"/>
        <w:tblGridChange w:id="0">
          <w:tblGrid>
            <w:gridCol w:w="4399"/>
            <w:gridCol w:w="2122"/>
            <w:gridCol w:w="2122"/>
          </w:tblGrid>
        </w:tblGridChange>
      </w:tblGrid>
      <w:tr>
        <w:tc>
          <w:tcPr>
            <w:tcBorders>
              <w:top w:color="000000" w:space="0" w:sz="4" w:val="single"/>
              <w:left w:color="000000" w:space="0" w:sz="4" w:val="single"/>
              <w:bottom w:color="000000" w:space="0" w:sz="4" w:val="single"/>
              <w:right w:color="000000" w:space="0" w:sz="4" w:val="single"/>
            </w:tcBorders>
            <w:shd w:fill="ad142e" w:val="clear"/>
            <w:vAlign w:val="cente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76" w:lineRule="auto"/>
              <w:ind w:left="0" w:hanging="2"/>
              <w:rPr>
                <w:rFonts w:ascii="Arial Narrow" w:cs="Arial Narrow" w:eastAsia="Arial Narrow" w:hAnsi="Arial Narrow"/>
                <w:color w:val="ffffff"/>
                <w:sz w:val="24"/>
                <w:szCs w:val="24"/>
              </w:rPr>
            </w:pPr>
            <w:r w:rsidDel="00000000" w:rsidR="00000000" w:rsidRPr="00000000">
              <w:rPr>
                <w:rFonts w:ascii="Arial Narrow" w:cs="Arial Narrow" w:eastAsia="Arial Narrow" w:hAnsi="Arial Narrow"/>
                <w:color w:val="ffffff"/>
                <w:sz w:val="24"/>
                <w:szCs w:val="24"/>
                <w:rtl w:val="0"/>
              </w:rPr>
              <w:t xml:space="preserve">Rubros</w:t>
            </w:r>
          </w:p>
        </w:tc>
        <w:tc>
          <w:tcPr>
            <w:tcBorders>
              <w:top w:color="000000" w:space="0" w:sz="4" w:val="single"/>
              <w:left w:color="000000" w:space="0" w:sz="4" w:val="single"/>
              <w:bottom w:color="000000" w:space="0" w:sz="4" w:val="single"/>
              <w:right w:color="000000" w:space="0" w:sz="4" w:val="single"/>
            </w:tcBorders>
            <w:shd w:fill="ad142e" w:val="clear"/>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ffffff"/>
                <w:sz w:val="24"/>
                <w:szCs w:val="24"/>
              </w:rPr>
            </w:pPr>
            <w:r w:rsidDel="00000000" w:rsidR="00000000" w:rsidRPr="00000000">
              <w:rPr>
                <w:rFonts w:ascii="Arial Narrow" w:cs="Arial Narrow" w:eastAsia="Arial Narrow" w:hAnsi="Arial Narrow"/>
                <w:color w:val="ffffff"/>
                <w:sz w:val="24"/>
                <w:szCs w:val="24"/>
                <w:rtl w:val="0"/>
              </w:rPr>
              <w:t xml:space="preserve">Total</w:t>
            </w:r>
          </w:p>
        </w:tc>
        <w:tc>
          <w:tcPr>
            <w:tcBorders>
              <w:top w:color="000000" w:space="0" w:sz="4" w:val="single"/>
              <w:left w:color="000000" w:space="0" w:sz="4" w:val="single"/>
              <w:bottom w:color="000000" w:space="0" w:sz="4" w:val="single"/>
              <w:right w:color="000000" w:space="0" w:sz="4" w:val="single"/>
            </w:tcBorders>
            <w:shd w:fill="ad142e" w:val="clear"/>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ffffff"/>
                <w:sz w:val="24"/>
                <w:szCs w:val="24"/>
              </w:rPr>
            </w:pPr>
            <w:r w:rsidDel="00000000" w:rsidR="00000000" w:rsidRPr="00000000">
              <w:rPr>
                <w:rFonts w:ascii="Arial Narrow" w:cs="Arial Narrow" w:eastAsia="Arial Narrow" w:hAnsi="Arial Narrow"/>
                <w:color w:val="ffffff"/>
                <w:sz w:val="24"/>
                <w:szCs w:val="24"/>
                <w:rtl w:val="0"/>
              </w:rPr>
              <w:t xml:space="preserve">Posibilidad de Gestión</w:t>
            </w:r>
          </w:p>
        </w:tc>
      </w:tr>
      <w:tr>
        <w:tc>
          <w:tcPr>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Materiales (Papel, pinturas, brochas)</w:t>
            </w:r>
            <w:r w:rsidDel="00000000" w:rsidR="00000000" w:rsidRPr="00000000">
              <w:rPr>
                <w:rtl w:val="0"/>
              </w:rPr>
            </w:r>
          </w:p>
        </w:tc>
        <w:tc>
          <w:tcP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Fonts w:ascii="Arial Narrow" w:cs="Arial Narrow" w:eastAsia="Arial Narrow" w:hAnsi="Arial Narrow"/>
                <w:sz w:val="24"/>
                <w:szCs w:val="24"/>
                <w:rtl w:val="0"/>
              </w:rPr>
              <w:t xml:space="preserve">300.000</w:t>
            </w:r>
            <w:r w:rsidDel="00000000" w:rsidR="00000000" w:rsidRPr="00000000">
              <w:rPr>
                <w:rtl w:val="0"/>
              </w:rPr>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Administración Usco o Prog. CSP.</w:t>
            </w:r>
            <w:r w:rsidDel="00000000" w:rsidR="00000000" w:rsidRPr="00000000">
              <w:rPr>
                <w:rtl w:val="0"/>
              </w:rPr>
            </w:r>
          </w:p>
        </w:tc>
      </w:tr>
      <w:tr>
        <w:tc>
          <w:tcP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Impresiones (Flyers)</w:t>
            </w:r>
            <w:r w:rsidDel="00000000" w:rsidR="00000000" w:rsidRPr="00000000">
              <w:rPr>
                <w:rtl w:val="0"/>
              </w:rPr>
            </w:r>
          </w:p>
        </w:tc>
        <w:tc>
          <w:tcPr>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$100.000</w:t>
            </w:r>
            <w:r w:rsidDel="00000000" w:rsidR="00000000" w:rsidRPr="00000000">
              <w:rPr>
                <w:rtl w:val="0"/>
              </w:rPr>
            </w:r>
          </w:p>
        </w:tc>
        <w:tc>
          <w:tcPr/>
          <w:p w:rsidR="00000000" w:rsidDel="00000000" w:rsidP="00000000" w:rsidRDefault="00000000" w:rsidRPr="00000000" w14:paraId="000001FA">
            <w:pPr>
              <w:spacing w:after="0" w:line="240" w:lineRule="auto"/>
              <w:ind w:hanging="2"/>
              <w:jc w:val="both"/>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sz w:val="24"/>
                <w:szCs w:val="24"/>
                <w:rtl w:val="0"/>
              </w:rPr>
              <w:t xml:space="preserve">Administración Usco o Prog. CSP.</w:t>
            </w:r>
            <w:r w:rsidDel="00000000" w:rsidR="00000000" w:rsidRPr="00000000">
              <w:rPr>
                <w:rtl w:val="0"/>
              </w:rPr>
            </w:r>
          </w:p>
        </w:tc>
      </w:tr>
      <w:tr>
        <w:trPr>
          <w:trHeight w:val="240" w:hRule="atLeast"/>
        </w:trPr>
        <w:tc>
          <w:tcPr>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Equipos (grabadoras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color w:val="000000"/>
                <w:sz w:val="24"/>
                <w:szCs w:val="24"/>
                <w:rtl w:val="0"/>
              </w:rPr>
              <w:t xml:space="preserve">cámaras, luces, video beam)</w:t>
            </w:r>
          </w:p>
        </w:tc>
        <w:tc>
          <w:tcPr>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$4’00000 </w:t>
            </w:r>
            <w:r w:rsidDel="00000000" w:rsidR="00000000" w:rsidRPr="00000000">
              <w:rPr>
                <w:rtl w:val="0"/>
              </w:rPr>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tc>
      </w:tr>
      <w:tr>
        <w:tc>
          <w:tcPr>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Realización de Eventos: Muestras artísticas</w:t>
            </w:r>
            <w:r w:rsidDel="00000000" w:rsidR="00000000" w:rsidRPr="00000000">
              <w:rPr>
                <w:rFonts w:ascii="Arial Narrow" w:cs="Arial Narrow" w:eastAsia="Arial Narrow" w:hAnsi="Arial Narrow"/>
                <w:sz w:val="24"/>
                <w:szCs w:val="24"/>
                <w:rtl w:val="0"/>
              </w:rPr>
              <w:t xml:space="preserve"> y demás iniciativas que surjan.  </w:t>
            </w:r>
            <w:r w:rsidDel="00000000" w:rsidR="00000000" w:rsidRPr="00000000">
              <w:rPr>
                <w:rtl w:val="0"/>
              </w:rPr>
            </w:r>
          </w:p>
        </w:tc>
        <w:tc>
          <w:tcPr>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$ 5’00000</w:t>
            </w:r>
            <w:r w:rsidDel="00000000" w:rsidR="00000000" w:rsidRPr="00000000">
              <w:rPr>
                <w:rtl w:val="0"/>
              </w:rPr>
            </w:r>
          </w:p>
        </w:tc>
        <w:tc>
          <w:tcPr/>
          <w:p w:rsidR="00000000" w:rsidDel="00000000" w:rsidP="00000000" w:rsidRDefault="00000000" w:rsidRPr="00000000" w14:paraId="00000200">
            <w:pPr>
              <w:spacing w:after="0" w:line="240" w:lineRule="auto"/>
              <w:ind w:hanging="2"/>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Administración Usco </w:t>
            </w: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tc>
      </w:tr>
      <w:tr>
        <w:tc>
          <w:tcPr>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TOTAL</w:t>
            </w:r>
          </w:p>
        </w:tc>
        <w:tc>
          <w:tcPr>
            <w:vAlign w:val="center"/>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$ 9’400000</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05">
            <w:pPr>
              <w:spacing w:after="0" w:line="240" w:lineRule="auto"/>
              <w:ind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Administración Usco</w:t>
            </w:r>
          </w:p>
          <w:p w:rsidR="00000000" w:rsidDel="00000000" w:rsidP="00000000" w:rsidRDefault="00000000" w:rsidRPr="00000000" w14:paraId="00000206">
            <w:pPr>
              <w:spacing w:after="0" w:line="240" w:lineRule="auto"/>
              <w:ind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Autogestión.</w:t>
            </w:r>
          </w:p>
          <w:p w:rsidR="00000000" w:rsidDel="00000000" w:rsidP="00000000" w:rsidRDefault="00000000" w:rsidRPr="00000000" w14:paraId="00000207">
            <w:pPr>
              <w:spacing w:after="0" w:line="240" w:lineRule="auto"/>
              <w:ind w:hanging="2"/>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ind w:left="0" w:hanging="2"/>
        <w:jc w:val="cente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sz w:val="24"/>
          <w:szCs w:val="24"/>
          <w:rtl w:val="0"/>
        </w:rPr>
        <w:t xml:space="preserve">14.</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EVALUACIÓN Y MONITOREO</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B">
      <w:pPr>
        <w:numPr>
          <w:ilvl w:val="0"/>
          <w:numId w:val="6"/>
        </w:numPr>
        <w:spacing w:after="0" w:line="240" w:lineRule="auto"/>
        <w:ind w:left="144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realizarán dos informes semestrales que evidencien el seguimiento de todos los procesos en ejecución. </w:t>
      </w:r>
    </w:p>
    <w:p w:rsidR="00000000" w:rsidDel="00000000" w:rsidP="00000000" w:rsidRDefault="00000000" w:rsidRPr="00000000" w14:paraId="0000020C">
      <w:pPr>
        <w:numPr>
          <w:ilvl w:val="0"/>
          <w:numId w:val="6"/>
        </w:numPr>
        <w:spacing w:after="0" w:line="240" w:lineRule="auto"/>
        <w:ind w:left="144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Registro fotográfico de todas las actividades</w:t>
      </w:r>
    </w:p>
    <w:p w:rsidR="00000000" w:rsidDel="00000000" w:rsidP="00000000" w:rsidRDefault="00000000" w:rsidRPr="00000000" w14:paraId="0000020D">
      <w:pPr>
        <w:numPr>
          <w:ilvl w:val="0"/>
          <w:numId w:val="6"/>
        </w:numPr>
        <w:spacing w:after="0" w:line="240" w:lineRule="auto"/>
        <w:ind w:left="144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Registro de asistencia de cada actividad.</w:t>
      </w:r>
    </w:p>
    <w:p w:rsidR="00000000" w:rsidDel="00000000" w:rsidP="00000000" w:rsidRDefault="00000000" w:rsidRPr="00000000" w14:paraId="0000020E">
      <w:pPr>
        <w:spacing w:after="0" w:line="240" w:lineRule="auto"/>
        <w:ind w:left="144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212">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BIBLIOGRAFÍA:</w:t>
      </w:r>
    </w:p>
    <w:p w:rsidR="00000000" w:rsidDel="00000000" w:rsidP="00000000" w:rsidRDefault="00000000" w:rsidRPr="00000000" w14:paraId="00000213">
      <w:pPr>
        <w:numPr>
          <w:ilvl w:val="0"/>
          <w:numId w:val="14"/>
        </w:numPr>
        <w:spacing w:after="0" w:afterAutospacing="0"/>
        <w:ind w:left="720"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Proyecto de intervencion/interaccion de Agenda Propia: “Por un futuro mejor, jòvenes que transforman”, MARÍA GORETTI BUSTOS ORTIZ, ALEXANDRA GARZÓN LOZANO, JUAN CAMILO BONILLA ALDANA, Universidad Surcolombiana, 2018. </w:t>
      </w:r>
    </w:p>
    <w:p w:rsidR="00000000" w:rsidDel="00000000" w:rsidP="00000000" w:rsidRDefault="00000000" w:rsidRPr="00000000" w14:paraId="00000214">
      <w:pPr>
        <w:numPr>
          <w:ilvl w:val="0"/>
          <w:numId w:val="14"/>
        </w:numPr>
        <w:spacing w:after="0" w:afterAutospacing="0"/>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PROYECTO DE INTERVENCIÓN “PROGRAMA DE COMUNICACIÓN SOCIAL Y PERIODISMO”: “Pasa la Voz, toma 2”, Laura Ximena Prada Andrade, Valentina Garzón Rodríguez, Universidad Surcolombiana, 2018. </w:t>
        <w:tab/>
        <w:tab/>
        <w:tab/>
        <w:tab/>
      </w:r>
    </w:p>
    <w:p w:rsidR="00000000" w:rsidDel="00000000" w:rsidP="00000000" w:rsidRDefault="00000000" w:rsidRPr="00000000" w14:paraId="00000215">
      <w:pPr>
        <w:numPr>
          <w:ilvl w:val="0"/>
          <w:numId w:val="14"/>
        </w:numPr>
        <w:spacing w:after="0" w:afterAutospacing="0" w:before="0" w:beforeAutospacing="0" w:lineRule="auto"/>
        <w:ind w:left="720" w:hanging="360"/>
        <w:rPr>
          <w:rFonts w:ascii="Arial Narrow" w:cs="Arial Narrow" w:eastAsia="Arial Narrow" w:hAnsi="Arial Narrow"/>
          <w:sz w:val="24"/>
          <w:szCs w:val="24"/>
        </w:rPr>
      </w:pPr>
      <w:r w:rsidDel="00000000" w:rsidR="00000000" w:rsidRPr="00000000">
        <w:rPr>
          <w:rFonts w:ascii="Arial" w:cs="Arial" w:eastAsia="Arial" w:hAnsi="Arial"/>
          <w:sz w:val="24"/>
          <w:szCs w:val="24"/>
          <w:rtl w:val="0"/>
        </w:rPr>
        <w:t xml:space="preserve">Investigación-acción participativa: una metodología integradora del conocimiento y la accion Ana Mercedes Colmenares E., Universidad Pedagógica Experimental Libertador , 2011</w:t>
      </w:r>
    </w:p>
    <w:p w:rsidR="00000000" w:rsidDel="00000000" w:rsidP="00000000" w:rsidRDefault="00000000" w:rsidRPr="00000000" w14:paraId="00000216">
      <w:pPr>
        <w:numPr>
          <w:ilvl w:val="0"/>
          <w:numId w:val="14"/>
        </w:numPr>
        <w:spacing w:after="0" w:afterAutospacing="0" w:before="0" w:beforeAutospacing="0" w:lineRule="auto"/>
        <w:ind w:left="720"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LA INVESTIGACIÓN - ACCIÓN PARTICIPATIVA. ESTRUCTURA Y FASES, Universidad Complutense de Madrid, Joel Marti.</w:t>
      </w:r>
    </w:p>
    <w:p w:rsidR="00000000" w:rsidDel="00000000" w:rsidP="00000000" w:rsidRDefault="00000000" w:rsidRPr="00000000" w14:paraId="00000217">
      <w:pPr>
        <w:numPr>
          <w:ilvl w:val="0"/>
          <w:numId w:val="14"/>
        </w:numPr>
        <w:spacing w:after="240" w:before="0" w:beforeAutospacing="0" w:lineRule="auto"/>
        <w:ind w:left="720"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Estilos y estrategias para la transformación social, Tomas R. Villasante. </w:t>
      </w:r>
    </w:p>
    <w:p w:rsidR="00000000" w:rsidDel="00000000" w:rsidP="00000000" w:rsidRDefault="00000000" w:rsidRPr="00000000" w14:paraId="00000218">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ind w:left="0" w:hanging="2"/>
        <w:jc w:val="both"/>
        <w:rPr>
          <w:rFonts w:ascii="Arial Narrow" w:cs="Arial Narrow" w:eastAsia="Arial Narrow" w:hAnsi="Arial Narrow"/>
          <w:color w:val="000000"/>
          <w:sz w:val="24"/>
          <w:szCs w:val="24"/>
        </w:rPr>
      </w:pPr>
      <w:r w:rsidDel="00000000" w:rsidR="00000000" w:rsidRPr="00000000">
        <w:rPr>
          <w:rtl w:val="0"/>
        </w:rPr>
      </w:r>
    </w:p>
    <w:sectPr>
      <w:type w:val="continuous"/>
      <w:pgSz w:h="15840" w:w="12240"/>
      <w:pgMar w:bottom="1418" w:top="1418" w:left="1701" w:right="1701"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50565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